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4A0"/>
      </w:tblPr>
      <w:tblGrid>
        <w:gridCol w:w="7672"/>
      </w:tblGrid>
      <w:tr w:rsidR="00A6780D">
        <w:tc>
          <w:tcPr>
            <w:tcW w:w="7672" w:type="dxa"/>
            <w:tcMar>
              <w:top w:w="216" w:type="dxa"/>
              <w:left w:w="115" w:type="dxa"/>
              <w:bottom w:w="216" w:type="dxa"/>
              <w:right w:w="115" w:type="dxa"/>
            </w:tcMar>
          </w:tcPr>
          <w:p w:rsidR="00A6780D" w:rsidRDefault="006C28BA" w:rsidP="002154C2">
            <w:pPr>
              <w:pStyle w:val="NoSpacing"/>
            </w:pPr>
            <w:r w:rsidRPr="006C28BA">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BC IT" style="width:184pt;height:49pt;visibility:visible">
                  <v:imagedata r:id="rId8" o:title="UBC IT"/>
                </v:shape>
              </w:pict>
            </w:r>
          </w:p>
        </w:tc>
      </w:tr>
      <w:tr w:rsidR="00A6780D">
        <w:tc>
          <w:tcPr>
            <w:tcW w:w="7672" w:type="dxa"/>
          </w:tcPr>
          <w:p w:rsidR="00A6780D" w:rsidRPr="00234132" w:rsidRDefault="001606B9" w:rsidP="003B1F7A">
            <w:pPr>
              <w:pStyle w:val="Title"/>
              <w:framePr w:hSpace="0" w:wrap="auto" w:hAnchor="text" w:xAlign="left" w:yAlign="inline"/>
            </w:pPr>
            <w:r>
              <w:t xml:space="preserve">Business Requirements </w:t>
            </w:r>
          </w:p>
        </w:tc>
      </w:tr>
      <w:tr w:rsidR="00A6780D">
        <w:tc>
          <w:tcPr>
            <w:tcW w:w="7672" w:type="dxa"/>
            <w:tcMar>
              <w:top w:w="216" w:type="dxa"/>
              <w:left w:w="115" w:type="dxa"/>
              <w:bottom w:w="216" w:type="dxa"/>
              <w:right w:w="115" w:type="dxa"/>
            </w:tcMar>
          </w:tcPr>
          <w:p w:rsidR="00A6780D" w:rsidRDefault="00AA0C19" w:rsidP="00AA0C19">
            <w:pPr>
              <w:pStyle w:val="Subtitle"/>
              <w:framePr w:hSpace="0" w:wrap="auto" w:hAnchor="text" w:xAlign="left" w:yAlign="inline"/>
            </w:pPr>
            <w:r>
              <w:t>Communications, Collaboration and Information Sharing</w:t>
            </w:r>
          </w:p>
        </w:tc>
      </w:tr>
    </w:tbl>
    <w:p w:rsidR="00A6780D" w:rsidRDefault="00A6780D"/>
    <w:p w:rsidR="00A6780D" w:rsidRDefault="00A6780D" w:rsidP="002367FF">
      <w:pPr>
        <w:pStyle w:val="NoSpacing"/>
      </w:pPr>
    </w:p>
    <w:tbl>
      <w:tblPr>
        <w:tblpPr w:leftFromText="187" w:rightFromText="187" w:horzAnchor="margin" w:tblpXSpec="center" w:tblpYSpec="bottom"/>
        <w:tblW w:w="4000" w:type="pct"/>
        <w:tblLook w:val="04A0"/>
      </w:tblPr>
      <w:tblGrid>
        <w:gridCol w:w="7672"/>
      </w:tblGrid>
      <w:tr w:rsidR="00A6780D" w:rsidRPr="00B71873">
        <w:tc>
          <w:tcPr>
            <w:tcW w:w="7672" w:type="dxa"/>
            <w:tcMar>
              <w:top w:w="216" w:type="dxa"/>
              <w:left w:w="115" w:type="dxa"/>
              <w:bottom w:w="216" w:type="dxa"/>
              <w:right w:w="115" w:type="dxa"/>
            </w:tcMar>
          </w:tcPr>
          <w:p w:rsidR="00D32F52" w:rsidRDefault="00D32F52" w:rsidP="00103D3B">
            <w:pPr>
              <w:pStyle w:val="NoSpacing"/>
              <w:rPr>
                <w:sz w:val="28"/>
              </w:rPr>
            </w:pPr>
            <w:r>
              <w:rPr>
                <w:sz w:val="28"/>
              </w:rPr>
              <w:t>Julie Kothlow</w:t>
            </w:r>
          </w:p>
          <w:p w:rsidR="00A6780D" w:rsidRPr="00B71873" w:rsidRDefault="00645E7C" w:rsidP="00645E7C">
            <w:pPr>
              <w:pStyle w:val="NoSpacing"/>
              <w:rPr>
                <w:sz w:val="28"/>
              </w:rPr>
            </w:pPr>
            <w:r>
              <w:rPr>
                <w:sz w:val="28"/>
              </w:rPr>
              <w:t>September 23,</w:t>
            </w:r>
            <w:r w:rsidR="00165705">
              <w:rPr>
                <w:sz w:val="28"/>
              </w:rPr>
              <w:t xml:space="preserve"> 2010</w:t>
            </w:r>
          </w:p>
        </w:tc>
      </w:tr>
    </w:tbl>
    <w:p w:rsidR="00A6780D" w:rsidRPr="00B71873" w:rsidRDefault="00A6780D">
      <w:pPr>
        <w:rPr>
          <w:sz w:val="28"/>
        </w:rPr>
      </w:pPr>
    </w:p>
    <w:p w:rsidR="00A6780D" w:rsidRPr="006F3749" w:rsidRDefault="00A6780D" w:rsidP="00BA085A">
      <w:pPr>
        <w:pStyle w:val="Mark1"/>
      </w:pPr>
      <w:r w:rsidRPr="006F3749">
        <w:lastRenderedPageBreak/>
        <w:t>Document Revision History</w:t>
      </w:r>
    </w:p>
    <w:p w:rsidR="00A6780D" w:rsidRPr="00A6780D" w:rsidRDefault="00A6780D" w:rsidP="00A6780D"/>
    <w:tbl>
      <w:tblPr>
        <w:tblW w:w="963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990"/>
        <w:gridCol w:w="1530"/>
        <w:gridCol w:w="2160"/>
        <w:gridCol w:w="4950"/>
      </w:tblGrid>
      <w:tr w:rsidR="00A6780D" w:rsidTr="00A6780D">
        <w:tc>
          <w:tcPr>
            <w:tcW w:w="990" w:type="dxa"/>
            <w:tcBorders>
              <w:top w:val="single" w:sz="4" w:space="0" w:color="000000"/>
              <w:bottom w:val="single" w:sz="6" w:space="0" w:color="000000"/>
            </w:tcBorders>
            <w:shd w:val="pct15" w:color="auto" w:fill="FFFFFF"/>
          </w:tcPr>
          <w:p w:rsidR="00A6780D" w:rsidRDefault="00A6780D" w:rsidP="00A6780D">
            <w:pPr>
              <w:rPr>
                <w:b/>
                <w:sz w:val="20"/>
              </w:rPr>
            </w:pPr>
            <w:r>
              <w:rPr>
                <w:b/>
                <w:sz w:val="20"/>
              </w:rPr>
              <w:t>Version</w:t>
            </w:r>
          </w:p>
        </w:tc>
        <w:tc>
          <w:tcPr>
            <w:tcW w:w="1530" w:type="dxa"/>
            <w:tcBorders>
              <w:top w:val="single" w:sz="4" w:space="0" w:color="000000"/>
              <w:bottom w:val="single" w:sz="6" w:space="0" w:color="000000"/>
            </w:tcBorders>
            <w:shd w:val="pct15" w:color="auto" w:fill="FFFFFF"/>
          </w:tcPr>
          <w:p w:rsidR="00A6780D" w:rsidRDefault="00A6780D" w:rsidP="00A6780D">
            <w:pPr>
              <w:rPr>
                <w:b/>
                <w:sz w:val="20"/>
              </w:rPr>
            </w:pPr>
            <w:r>
              <w:rPr>
                <w:b/>
                <w:sz w:val="20"/>
              </w:rPr>
              <w:t>Date</w:t>
            </w:r>
          </w:p>
        </w:tc>
        <w:tc>
          <w:tcPr>
            <w:tcW w:w="2160" w:type="dxa"/>
            <w:tcBorders>
              <w:top w:val="single" w:sz="4" w:space="0" w:color="000000"/>
              <w:bottom w:val="single" w:sz="6" w:space="0" w:color="000000"/>
            </w:tcBorders>
            <w:shd w:val="pct15" w:color="auto" w:fill="FFFFFF"/>
          </w:tcPr>
          <w:p w:rsidR="00A6780D" w:rsidRDefault="00A6780D" w:rsidP="00A6780D">
            <w:pPr>
              <w:rPr>
                <w:b/>
                <w:sz w:val="20"/>
              </w:rPr>
            </w:pPr>
            <w:r>
              <w:rPr>
                <w:b/>
                <w:sz w:val="20"/>
              </w:rPr>
              <w:t>Author(s)</w:t>
            </w:r>
          </w:p>
        </w:tc>
        <w:tc>
          <w:tcPr>
            <w:tcW w:w="4950" w:type="dxa"/>
            <w:tcBorders>
              <w:top w:val="single" w:sz="4" w:space="0" w:color="000000"/>
              <w:bottom w:val="single" w:sz="6" w:space="0" w:color="000000"/>
            </w:tcBorders>
            <w:shd w:val="pct15" w:color="auto" w:fill="FFFFFF"/>
          </w:tcPr>
          <w:p w:rsidR="00A6780D" w:rsidRDefault="00A6780D" w:rsidP="00A6780D">
            <w:pPr>
              <w:rPr>
                <w:b/>
                <w:sz w:val="20"/>
              </w:rPr>
            </w:pPr>
            <w:r>
              <w:rPr>
                <w:b/>
                <w:sz w:val="20"/>
              </w:rPr>
              <w:t>Description of Change</w:t>
            </w:r>
          </w:p>
        </w:tc>
      </w:tr>
      <w:tr w:rsidR="00A6780D" w:rsidTr="00A6780D">
        <w:tc>
          <w:tcPr>
            <w:tcW w:w="990" w:type="dxa"/>
            <w:tcBorders>
              <w:top w:val="nil"/>
            </w:tcBorders>
          </w:tcPr>
          <w:p w:rsidR="00A6780D" w:rsidRDefault="0071134A" w:rsidP="00A6780D">
            <w:pPr>
              <w:rPr>
                <w:sz w:val="20"/>
              </w:rPr>
            </w:pPr>
            <w:r>
              <w:rPr>
                <w:sz w:val="20"/>
              </w:rPr>
              <w:t>1.</w:t>
            </w:r>
            <w:r w:rsidR="00D32F52">
              <w:rPr>
                <w:sz w:val="20"/>
              </w:rPr>
              <w:t>0</w:t>
            </w:r>
          </w:p>
        </w:tc>
        <w:tc>
          <w:tcPr>
            <w:tcW w:w="1530" w:type="dxa"/>
            <w:tcBorders>
              <w:top w:val="nil"/>
            </w:tcBorders>
          </w:tcPr>
          <w:p w:rsidR="00A6780D" w:rsidRDefault="00D32F52" w:rsidP="00A6780D">
            <w:pPr>
              <w:rPr>
                <w:sz w:val="20"/>
              </w:rPr>
            </w:pPr>
            <w:r>
              <w:rPr>
                <w:sz w:val="20"/>
              </w:rPr>
              <w:t>May 13, 2010</w:t>
            </w:r>
          </w:p>
        </w:tc>
        <w:tc>
          <w:tcPr>
            <w:tcW w:w="2160" w:type="dxa"/>
            <w:tcBorders>
              <w:top w:val="nil"/>
            </w:tcBorders>
          </w:tcPr>
          <w:p w:rsidR="00A6780D" w:rsidRDefault="0071134A" w:rsidP="00D32F52">
            <w:pPr>
              <w:rPr>
                <w:sz w:val="20"/>
              </w:rPr>
            </w:pPr>
            <w:r>
              <w:rPr>
                <w:sz w:val="20"/>
              </w:rPr>
              <w:t>J</w:t>
            </w:r>
            <w:r w:rsidR="00D32F52">
              <w:rPr>
                <w:sz w:val="20"/>
              </w:rPr>
              <w:t>ulie Kothlow</w:t>
            </w:r>
          </w:p>
        </w:tc>
        <w:tc>
          <w:tcPr>
            <w:tcW w:w="4950" w:type="dxa"/>
            <w:tcBorders>
              <w:top w:val="nil"/>
            </w:tcBorders>
          </w:tcPr>
          <w:p w:rsidR="00A6780D" w:rsidRDefault="0071134A" w:rsidP="00A6780D">
            <w:pPr>
              <w:rPr>
                <w:sz w:val="20"/>
              </w:rPr>
            </w:pPr>
            <w:r>
              <w:rPr>
                <w:sz w:val="20"/>
              </w:rPr>
              <w:t>Draft</w:t>
            </w:r>
          </w:p>
        </w:tc>
      </w:tr>
      <w:tr w:rsidR="00A6780D" w:rsidTr="00A6780D">
        <w:tc>
          <w:tcPr>
            <w:tcW w:w="990" w:type="dxa"/>
          </w:tcPr>
          <w:p w:rsidR="00A6780D" w:rsidRDefault="00165705" w:rsidP="00A6780D">
            <w:pPr>
              <w:rPr>
                <w:sz w:val="20"/>
              </w:rPr>
            </w:pPr>
            <w:r>
              <w:rPr>
                <w:sz w:val="20"/>
              </w:rPr>
              <w:t>2.0</w:t>
            </w:r>
          </w:p>
        </w:tc>
        <w:tc>
          <w:tcPr>
            <w:tcW w:w="1530" w:type="dxa"/>
          </w:tcPr>
          <w:p w:rsidR="00A6780D" w:rsidRDefault="00165705" w:rsidP="00A6780D">
            <w:pPr>
              <w:rPr>
                <w:sz w:val="20"/>
              </w:rPr>
            </w:pPr>
            <w:r>
              <w:rPr>
                <w:sz w:val="20"/>
              </w:rPr>
              <w:t>July 22, 2010</w:t>
            </w:r>
          </w:p>
        </w:tc>
        <w:tc>
          <w:tcPr>
            <w:tcW w:w="2160" w:type="dxa"/>
          </w:tcPr>
          <w:p w:rsidR="00A6780D" w:rsidRDefault="00165705" w:rsidP="00A6780D">
            <w:pPr>
              <w:rPr>
                <w:sz w:val="20"/>
              </w:rPr>
            </w:pPr>
            <w:r>
              <w:rPr>
                <w:sz w:val="20"/>
              </w:rPr>
              <w:t>Julie Kothlow</w:t>
            </w:r>
          </w:p>
        </w:tc>
        <w:tc>
          <w:tcPr>
            <w:tcW w:w="4950" w:type="dxa"/>
          </w:tcPr>
          <w:p w:rsidR="00A6780D" w:rsidRDefault="00165705" w:rsidP="00A6780D">
            <w:pPr>
              <w:rPr>
                <w:sz w:val="20"/>
              </w:rPr>
            </w:pPr>
            <w:r>
              <w:rPr>
                <w:sz w:val="20"/>
              </w:rPr>
              <w:t xml:space="preserve">Input from Focus Groups </w:t>
            </w:r>
          </w:p>
        </w:tc>
      </w:tr>
      <w:tr w:rsidR="00A6780D" w:rsidTr="00A6780D">
        <w:tc>
          <w:tcPr>
            <w:tcW w:w="990" w:type="dxa"/>
          </w:tcPr>
          <w:p w:rsidR="00A6780D" w:rsidRDefault="002C443E" w:rsidP="00A6780D">
            <w:pPr>
              <w:rPr>
                <w:sz w:val="20"/>
              </w:rPr>
            </w:pPr>
            <w:r>
              <w:rPr>
                <w:sz w:val="20"/>
              </w:rPr>
              <w:t>2.1</w:t>
            </w:r>
          </w:p>
        </w:tc>
        <w:tc>
          <w:tcPr>
            <w:tcW w:w="1530" w:type="dxa"/>
          </w:tcPr>
          <w:p w:rsidR="00A6780D" w:rsidRDefault="002C443E" w:rsidP="00A6780D">
            <w:pPr>
              <w:rPr>
                <w:sz w:val="20"/>
              </w:rPr>
            </w:pPr>
            <w:r>
              <w:rPr>
                <w:sz w:val="20"/>
              </w:rPr>
              <w:t>Sept 22, 2010</w:t>
            </w:r>
          </w:p>
        </w:tc>
        <w:tc>
          <w:tcPr>
            <w:tcW w:w="2160" w:type="dxa"/>
          </w:tcPr>
          <w:p w:rsidR="00A6780D" w:rsidRDefault="002C443E" w:rsidP="00A6780D">
            <w:pPr>
              <w:rPr>
                <w:sz w:val="20"/>
              </w:rPr>
            </w:pPr>
            <w:r>
              <w:rPr>
                <w:sz w:val="20"/>
              </w:rPr>
              <w:t>Julie Kothlow</w:t>
            </w:r>
          </w:p>
        </w:tc>
        <w:tc>
          <w:tcPr>
            <w:tcW w:w="4950" w:type="dxa"/>
          </w:tcPr>
          <w:p w:rsidR="00A6780D" w:rsidRDefault="002C443E" w:rsidP="00A6780D">
            <w:pPr>
              <w:rPr>
                <w:sz w:val="20"/>
              </w:rPr>
            </w:pPr>
            <w:r>
              <w:rPr>
                <w:sz w:val="20"/>
              </w:rPr>
              <w:t>Updated to include input from Stakeholder Groups</w:t>
            </w:r>
          </w:p>
        </w:tc>
      </w:tr>
      <w:tr w:rsidR="00A6780D" w:rsidTr="00A6780D">
        <w:tc>
          <w:tcPr>
            <w:tcW w:w="990" w:type="dxa"/>
          </w:tcPr>
          <w:p w:rsidR="00A6780D" w:rsidRDefault="00A6780D" w:rsidP="00A6780D">
            <w:pPr>
              <w:rPr>
                <w:sz w:val="20"/>
              </w:rPr>
            </w:pPr>
          </w:p>
        </w:tc>
        <w:tc>
          <w:tcPr>
            <w:tcW w:w="1530" w:type="dxa"/>
          </w:tcPr>
          <w:p w:rsidR="00A6780D" w:rsidRDefault="00A6780D" w:rsidP="00A6780D">
            <w:pPr>
              <w:rPr>
                <w:sz w:val="20"/>
              </w:rPr>
            </w:pPr>
          </w:p>
        </w:tc>
        <w:tc>
          <w:tcPr>
            <w:tcW w:w="2160" w:type="dxa"/>
          </w:tcPr>
          <w:p w:rsidR="00A6780D" w:rsidRDefault="00A6780D" w:rsidP="00A6780D">
            <w:pPr>
              <w:rPr>
                <w:sz w:val="20"/>
              </w:rPr>
            </w:pPr>
          </w:p>
        </w:tc>
        <w:tc>
          <w:tcPr>
            <w:tcW w:w="4950" w:type="dxa"/>
          </w:tcPr>
          <w:p w:rsidR="00A6780D" w:rsidRDefault="00A6780D" w:rsidP="00A6780D">
            <w:pPr>
              <w:rPr>
                <w:sz w:val="20"/>
              </w:rPr>
            </w:pPr>
          </w:p>
        </w:tc>
      </w:tr>
      <w:tr w:rsidR="00A6780D" w:rsidTr="00A6780D">
        <w:tc>
          <w:tcPr>
            <w:tcW w:w="990" w:type="dxa"/>
          </w:tcPr>
          <w:p w:rsidR="00A6780D" w:rsidRDefault="00A6780D" w:rsidP="00A6780D">
            <w:pPr>
              <w:rPr>
                <w:sz w:val="20"/>
              </w:rPr>
            </w:pPr>
          </w:p>
        </w:tc>
        <w:tc>
          <w:tcPr>
            <w:tcW w:w="1530" w:type="dxa"/>
          </w:tcPr>
          <w:p w:rsidR="00A6780D" w:rsidRDefault="00A6780D" w:rsidP="00A6780D">
            <w:pPr>
              <w:rPr>
                <w:sz w:val="20"/>
              </w:rPr>
            </w:pPr>
          </w:p>
        </w:tc>
        <w:tc>
          <w:tcPr>
            <w:tcW w:w="2160" w:type="dxa"/>
          </w:tcPr>
          <w:p w:rsidR="00A6780D" w:rsidRDefault="00A6780D" w:rsidP="00A6780D">
            <w:pPr>
              <w:rPr>
                <w:sz w:val="20"/>
              </w:rPr>
            </w:pPr>
          </w:p>
        </w:tc>
        <w:tc>
          <w:tcPr>
            <w:tcW w:w="4950" w:type="dxa"/>
          </w:tcPr>
          <w:p w:rsidR="00A6780D" w:rsidRDefault="00A6780D" w:rsidP="00A6780D">
            <w:pPr>
              <w:rPr>
                <w:sz w:val="20"/>
              </w:rPr>
            </w:pPr>
          </w:p>
        </w:tc>
      </w:tr>
      <w:tr w:rsidR="00A6780D" w:rsidTr="00A6780D">
        <w:tc>
          <w:tcPr>
            <w:tcW w:w="990" w:type="dxa"/>
          </w:tcPr>
          <w:p w:rsidR="00A6780D" w:rsidRDefault="00A6780D" w:rsidP="00A6780D">
            <w:pPr>
              <w:rPr>
                <w:sz w:val="20"/>
              </w:rPr>
            </w:pPr>
          </w:p>
        </w:tc>
        <w:tc>
          <w:tcPr>
            <w:tcW w:w="1530" w:type="dxa"/>
          </w:tcPr>
          <w:p w:rsidR="00A6780D" w:rsidRDefault="00A6780D" w:rsidP="00A6780D">
            <w:pPr>
              <w:rPr>
                <w:sz w:val="20"/>
              </w:rPr>
            </w:pPr>
          </w:p>
        </w:tc>
        <w:tc>
          <w:tcPr>
            <w:tcW w:w="2160" w:type="dxa"/>
          </w:tcPr>
          <w:p w:rsidR="00A6780D" w:rsidRDefault="00A6780D" w:rsidP="00A6780D">
            <w:pPr>
              <w:rPr>
                <w:sz w:val="20"/>
              </w:rPr>
            </w:pPr>
          </w:p>
        </w:tc>
        <w:tc>
          <w:tcPr>
            <w:tcW w:w="4950" w:type="dxa"/>
          </w:tcPr>
          <w:p w:rsidR="00A6780D" w:rsidRDefault="00A6780D" w:rsidP="00A6780D">
            <w:pPr>
              <w:rPr>
                <w:sz w:val="20"/>
              </w:rPr>
            </w:pPr>
          </w:p>
        </w:tc>
      </w:tr>
      <w:tr w:rsidR="00A6780D" w:rsidTr="00A6780D">
        <w:tc>
          <w:tcPr>
            <w:tcW w:w="990" w:type="dxa"/>
          </w:tcPr>
          <w:p w:rsidR="00A6780D" w:rsidRDefault="00A6780D" w:rsidP="00A6780D">
            <w:pPr>
              <w:rPr>
                <w:sz w:val="20"/>
              </w:rPr>
            </w:pPr>
          </w:p>
        </w:tc>
        <w:tc>
          <w:tcPr>
            <w:tcW w:w="1530" w:type="dxa"/>
          </w:tcPr>
          <w:p w:rsidR="00A6780D" w:rsidRDefault="00A6780D" w:rsidP="00A6780D">
            <w:pPr>
              <w:rPr>
                <w:sz w:val="20"/>
              </w:rPr>
            </w:pPr>
          </w:p>
        </w:tc>
        <w:tc>
          <w:tcPr>
            <w:tcW w:w="2160" w:type="dxa"/>
          </w:tcPr>
          <w:p w:rsidR="00A6780D" w:rsidRDefault="00A6780D" w:rsidP="00A6780D">
            <w:pPr>
              <w:rPr>
                <w:sz w:val="20"/>
              </w:rPr>
            </w:pPr>
          </w:p>
        </w:tc>
        <w:tc>
          <w:tcPr>
            <w:tcW w:w="4950" w:type="dxa"/>
          </w:tcPr>
          <w:p w:rsidR="00A6780D" w:rsidRDefault="00A6780D" w:rsidP="00A6780D">
            <w:pPr>
              <w:rPr>
                <w:sz w:val="20"/>
              </w:rPr>
            </w:pPr>
          </w:p>
        </w:tc>
      </w:tr>
    </w:tbl>
    <w:p w:rsidR="00A6780D" w:rsidRDefault="00A6780D" w:rsidP="00A6780D">
      <w:pPr>
        <w:pStyle w:val="TOAHeading"/>
        <w:spacing w:before="0"/>
      </w:pPr>
      <w:bookmarkStart w:id="0" w:name="TOC"/>
      <w:bookmarkEnd w:id="0"/>
    </w:p>
    <w:p w:rsidR="006F3749" w:rsidRDefault="006F3749">
      <w:pPr>
        <w:spacing w:after="0" w:line="240" w:lineRule="auto"/>
        <w:rPr>
          <w:i/>
          <w:color w:val="002060"/>
        </w:rPr>
      </w:pPr>
    </w:p>
    <w:p w:rsidR="00AF5148" w:rsidRDefault="00AF5148">
      <w:pPr>
        <w:pStyle w:val="TOCHeading"/>
      </w:pPr>
      <w:r>
        <w:lastRenderedPageBreak/>
        <w:t>Table of Contents</w:t>
      </w:r>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r>
        <w:fldChar w:fldCharType="begin"/>
      </w:r>
      <w:r w:rsidR="00AF5148">
        <w:instrText xml:space="preserve"> TOC \o "2-2" \h \z \t "Heading 1,1,Heading 3,3" </w:instrText>
      </w:r>
      <w:r>
        <w:fldChar w:fldCharType="separate"/>
      </w:r>
      <w:hyperlink w:anchor="_Toc272992188" w:history="1">
        <w:r w:rsidR="00645E7C" w:rsidRPr="005F19D8">
          <w:rPr>
            <w:rStyle w:val="Hyperlink"/>
            <w:noProof/>
          </w:rPr>
          <w:t>1</w:t>
        </w:r>
        <w:r w:rsidR="00645E7C">
          <w:rPr>
            <w:rFonts w:asciiTheme="minorHAnsi" w:eastAsiaTheme="minorEastAsia" w:hAnsiTheme="minorHAnsi" w:cstheme="minorBidi"/>
            <w:noProof/>
            <w:lang w:val="en-CA" w:eastAsia="en-CA"/>
          </w:rPr>
          <w:tab/>
        </w:r>
        <w:r w:rsidR="00645E7C" w:rsidRPr="005F19D8">
          <w:rPr>
            <w:rStyle w:val="Hyperlink"/>
            <w:noProof/>
          </w:rPr>
          <w:t>Introduction</w:t>
        </w:r>
        <w:r w:rsidR="00645E7C">
          <w:rPr>
            <w:noProof/>
            <w:webHidden/>
          </w:rPr>
          <w:tab/>
        </w:r>
        <w:r>
          <w:rPr>
            <w:noProof/>
            <w:webHidden/>
          </w:rPr>
          <w:fldChar w:fldCharType="begin"/>
        </w:r>
        <w:r w:rsidR="00645E7C">
          <w:rPr>
            <w:noProof/>
            <w:webHidden/>
          </w:rPr>
          <w:instrText xml:space="preserve"> PAGEREF _Toc272992188 \h </w:instrText>
        </w:r>
        <w:r>
          <w:rPr>
            <w:noProof/>
            <w:webHidden/>
          </w:rPr>
        </w:r>
        <w:r>
          <w:rPr>
            <w:noProof/>
            <w:webHidden/>
          </w:rPr>
          <w:fldChar w:fldCharType="separate"/>
        </w:r>
        <w:r w:rsidR="008F563C">
          <w:rPr>
            <w:noProof/>
            <w:webHidden/>
          </w:rPr>
          <w:t>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89" w:history="1">
        <w:r w:rsidR="00645E7C" w:rsidRPr="005F19D8">
          <w:rPr>
            <w:rStyle w:val="Hyperlink"/>
            <w:noProof/>
          </w:rPr>
          <w:t>1.1</w:t>
        </w:r>
        <w:r w:rsidR="00645E7C">
          <w:rPr>
            <w:rFonts w:asciiTheme="minorHAnsi" w:eastAsiaTheme="minorEastAsia" w:hAnsiTheme="minorHAnsi" w:cstheme="minorBidi"/>
            <w:noProof/>
            <w:lang w:val="en-CA" w:eastAsia="en-CA"/>
          </w:rPr>
          <w:tab/>
        </w:r>
        <w:r w:rsidR="00645E7C" w:rsidRPr="005F19D8">
          <w:rPr>
            <w:rStyle w:val="Hyperlink"/>
            <w:noProof/>
          </w:rPr>
          <w:t>Project Background</w:t>
        </w:r>
        <w:r w:rsidR="00645E7C">
          <w:rPr>
            <w:noProof/>
            <w:webHidden/>
          </w:rPr>
          <w:tab/>
        </w:r>
        <w:r>
          <w:rPr>
            <w:noProof/>
            <w:webHidden/>
          </w:rPr>
          <w:fldChar w:fldCharType="begin"/>
        </w:r>
        <w:r w:rsidR="00645E7C">
          <w:rPr>
            <w:noProof/>
            <w:webHidden/>
          </w:rPr>
          <w:instrText xml:space="preserve"> PAGEREF _Toc272992189 \h </w:instrText>
        </w:r>
        <w:r>
          <w:rPr>
            <w:noProof/>
            <w:webHidden/>
          </w:rPr>
        </w:r>
        <w:r>
          <w:rPr>
            <w:noProof/>
            <w:webHidden/>
          </w:rPr>
          <w:fldChar w:fldCharType="separate"/>
        </w:r>
        <w:r w:rsidR="008F563C">
          <w:rPr>
            <w:noProof/>
            <w:webHidden/>
          </w:rPr>
          <w:t>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0" w:history="1">
        <w:r w:rsidR="00645E7C" w:rsidRPr="005F19D8">
          <w:rPr>
            <w:rStyle w:val="Hyperlink"/>
            <w:noProof/>
          </w:rPr>
          <w:t>1.2</w:t>
        </w:r>
        <w:r w:rsidR="00645E7C">
          <w:rPr>
            <w:rFonts w:asciiTheme="minorHAnsi" w:eastAsiaTheme="minorEastAsia" w:hAnsiTheme="minorHAnsi" w:cstheme="minorBidi"/>
            <w:noProof/>
            <w:lang w:val="en-CA" w:eastAsia="en-CA"/>
          </w:rPr>
          <w:tab/>
        </w:r>
        <w:r w:rsidR="00645E7C" w:rsidRPr="005F19D8">
          <w:rPr>
            <w:rStyle w:val="Hyperlink"/>
            <w:noProof/>
          </w:rPr>
          <w:t>Purpose of the Business Requirements</w:t>
        </w:r>
        <w:r w:rsidR="00645E7C">
          <w:rPr>
            <w:noProof/>
            <w:webHidden/>
          </w:rPr>
          <w:tab/>
        </w:r>
        <w:r>
          <w:rPr>
            <w:noProof/>
            <w:webHidden/>
          </w:rPr>
          <w:fldChar w:fldCharType="begin"/>
        </w:r>
        <w:r w:rsidR="00645E7C">
          <w:rPr>
            <w:noProof/>
            <w:webHidden/>
          </w:rPr>
          <w:instrText xml:space="preserve"> PAGEREF _Toc272992190 \h </w:instrText>
        </w:r>
        <w:r>
          <w:rPr>
            <w:noProof/>
            <w:webHidden/>
          </w:rPr>
        </w:r>
        <w:r>
          <w:rPr>
            <w:noProof/>
            <w:webHidden/>
          </w:rPr>
          <w:fldChar w:fldCharType="separate"/>
        </w:r>
        <w:r w:rsidR="008F563C">
          <w:rPr>
            <w:noProof/>
            <w:webHidden/>
          </w:rPr>
          <w:t>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1" w:history="1">
        <w:r w:rsidR="00645E7C" w:rsidRPr="005F19D8">
          <w:rPr>
            <w:rStyle w:val="Hyperlink"/>
            <w:noProof/>
          </w:rPr>
          <w:t>1.3</w:t>
        </w:r>
        <w:r w:rsidR="00645E7C">
          <w:rPr>
            <w:rFonts w:asciiTheme="minorHAnsi" w:eastAsiaTheme="minorEastAsia" w:hAnsiTheme="minorHAnsi" w:cstheme="minorBidi"/>
            <w:noProof/>
            <w:lang w:val="en-CA" w:eastAsia="en-CA"/>
          </w:rPr>
          <w:tab/>
        </w:r>
        <w:r w:rsidR="00645E7C" w:rsidRPr="005F19D8">
          <w:rPr>
            <w:rStyle w:val="Hyperlink"/>
            <w:noProof/>
          </w:rPr>
          <w:t>Business Goals/Objectives to be Achieved</w:t>
        </w:r>
        <w:r w:rsidR="00645E7C">
          <w:rPr>
            <w:noProof/>
            <w:webHidden/>
          </w:rPr>
          <w:tab/>
        </w:r>
        <w:r>
          <w:rPr>
            <w:noProof/>
            <w:webHidden/>
          </w:rPr>
          <w:fldChar w:fldCharType="begin"/>
        </w:r>
        <w:r w:rsidR="00645E7C">
          <w:rPr>
            <w:noProof/>
            <w:webHidden/>
          </w:rPr>
          <w:instrText xml:space="preserve"> PAGEREF _Toc272992191 \h </w:instrText>
        </w:r>
        <w:r>
          <w:rPr>
            <w:noProof/>
            <w:webHidden/>
          </w:rPr>
        </w:r>
        <w:r>
          <w:rPr>
            <w:noProof/>
            <w:webHidden/>
          </w:rPr>
          <w:fldChar w:fldCharType="separate"/>
        </w:r>
        <w:r w:rsidR="008F563C">
          <w:rPr>
            <w:noProof/>
            <w:webHidden/>
          </w:rPr>
          <w:t>6</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2" w:history="1">
        <w:r w:rsidR="00645E7C" w:rsidRPr="005F19D8">
          <w:rPr>
            <w:rStyle w:val="Hyperlink"/>
            <w:noProof/>
          </w:rPr>
          <w:t>1.4</w:t>
        </w:r>
        <w:r w:rsidR="00645E7C">
          <w:rPr>
            <w:rFonts w:asciiTheme="minorHAnsi" w:eastAsiaTheme="minorEastAsia" w:hAnsiTheme="minorHAnsi" w:cstheme="minorBidi"/>
            <w:noProof/>
            <w:lang w:val="en-CA" w:eastAsia="en-CA"/>
          </w:rPr>
          <w:tab/>
        </w:r>
        <w:r w:rsidR="00645E7C" w:rsidRPr="005F19D8">
          <w:rPr>
            <w:rStyle w:val="Hyperlink"/>
            <w:noProof/>
          </w:rPr>
          <w:t>Benefits and Rationale</w:t>
        </w:r>
        <w:r w:rsidR="00645E7C">
          <w:rPr>
            <w:noProof/>
            <w:webHidden/>
          </w:rPr>
          <w:tab/>
        </w:r>
        <w:r>
          <w:rPr>
            <w:noProof/>
            <w:webHidden/>
          </w:rPr>
          <w:fldChar w:fldCharType="begin"/>
        </w:r>
        <w:r w:rsidR="00645E7C">
          <w:rPr>
            <w:noProof/>
            <w:webHidden/>
          </w:rPr>
          <w:instrText xml:space="preserve"> PAGEREF _Toc272992192 \h </w:instrText>
        </w:r>
        <w:r>
          <w:rPr>
            <w:noProof/>
            <w:webHidden/>
          </w:rPr>
        </w:r>
        <w:r>
          <w:rPr>
            <w:noProof/>
            <w:webHidden/>
          </w:rPr>
          <w:fldChar w:fldCharType="separate"/>
        </w:r>
        <w:r w:rsidR="008F563C">
          <w:rPr>
            <w:noProof/>
            <w:webHidden/>
          </w:rPr>
          <w:t>6</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3" w:history="1">
        <w:r w:rsidR="00645E7C" w:rsidRPr="005F19D8">
          <w:rPr>
            <w:rStyle w:val="Hyperlink"/>
            <w:noProof/>
          </w:rPr>
          <w:t>1.5</w:t>
        </w:r>
        <w:r w:rsidR="00645E7C">
          <w:rPr>
            <w:rFonts w:asciiTheme="minorHAnsi" w:eastAsiaTheme="minorEastAsia" w:hAnsiTheme="minorHAnsi" w:cstheme="minorBidi"/>
            <w:noProof/>
            <w:lang w:val="en-CA" w:eastAsia="en-CA"/>
          </w:rPr>
          <w:tab/>
        </w:r>
        <w:r w:rsidR="00645E7C" w:rsidRPr="005F19D8">
          <w:rPr>
            <w:rStyle w:val="Hyperlink"/>
            <w:noProof/>
          </w:rPr>
          <w:t>Stakeholders</w:t>
        </w:r>
        <w:r w:rsidR="00645E7C">
          <w:rPr>
            <w:noProof/>
            <w:webHidden/>
          </w:rPr>
          <w:tab/>
        </w:r>
        <w:r>
          <w:rPr>
            <w:noProof/>
            <w:webHidden/>
          </w:rPr>
          <w:fldChar w:fldCharType="begin"/>
        </w:r>
        <w:r w:rsidR="00645E7C">
          <w:rPr>
            <w:noProof/>
            <w:webHidden/>
          </w:rPr>
          <w:instrText xml:space="preserve"> PAGEREF _Toc272992193 \h </w:instrText>
        </w:r>
        <w:r>
          <w:rPr>
            <w:noProof/>
            <w:webHidden/>
          </w:rPr>
        </w:r>
        <w:r>
          <w:rPr>
            <w:noProof/>
            <w:webHidden/>
          </w:rPr>
          <w:fldChar w:fldCharType="separate"/>
        </w:r>
        <w:r w:rsidR="008F563C">
          <w:rPr>
            <w:noProof/>
            <w:webHidden/>
          </w:rPr>
          <w:t>7</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4" w:history="1">
        <w:r w:rsidR="00645E7C" w:rsidRPr="005F19D8">
          <w:rPr>
            <w:rStyle w:val="Hyperlink"/>
            <w:noProof/>
          </w:rPr>
          <w:t>1.6</w:t>
        </w:r>
        <w:r w:rsidR="00645E7C">
          <w:rPr>
            <w:rFonts w:asciiTheme="minorHAnsi" w:eastAsiaTheme="minorEastAsia" w:hAnsiTheme="minorHAnsi" w:cstheme="minorBidi"/>
            <w:noProof/>
            <w:lang w:val="en-CA" w:eastAsia="en-CA"/>
          </w:rPr>
          <w:tab/>
        </w:r>
        <w:r w:rsidR="00645E7C" w:rsidRPr="005F19D8">
          <w:rPr>
            <w:rStyle w:val="Hyperlink"/>
            <w:noProof/>
          </w:rPr>
          <w:t>Assumptions</w:t>
        </w:r>
        <w:r w:rsidR="00645E7C">
          <w:rPr>
            <w:noProof/>
            <w:webHidden/>
          </w:rPr>
          <w:tab/>
        </w:r>
        <w:r>
          <w:rPr>
            <w:noProof/>
            <w:webHidden/>
          </w:rPr>
          <w:fldChar w:fldCharType="begin"/>
        </w:r>
        <w:r w:rsidR="00645E7C">
          <w:rPr>
            <w:noProof/>
            <w:webHidden/>
          </w:rPr>
          <w:instrText xml:space="preserve"> PAGEREF _Toc272992194 \h </w:instrText>
        </w:r>
        <w:r>
          <w:rPr>
            <w:noProof/>
            <w:webHidden/>
          </w:rPr>
        </w:r>
        <w:r>
          <w:rPr>
            <w:noProof/>
            <w:webHidden/>
          </w:rPr>
          <w:fldChar w:fldCharType="separate"/>
        </w:r>
        <w:r w:rsidR="008F563C">
          <w:rPr>
            <w:noProof/>
            <w:webHidden/>
          </w:rPr>
          <w:t>8</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5" w:history="1">
        <w:r w:rsidR="00645E7C" w:rsidRPr="005F19D8">
          <w:rPr>
            <w:rStyle w:val="Hyperlink"/>
            <w:noProof/>
          </w:rPr>
          <w:t>1.7</w:t>
        </w:r>
        <w:r w:rsidR="00645E7C">
          <w:rPr>
            <w:rFonts w:asciiTheme="minorHAnsi" w:eastAsiaTheme="minorEastAsia" w:hAnsiTheme="minorHAnsi" w:cstheme="minorBidi"/>
            <w:noProof/>
            <w:lang w:val="en-CA" w:eastAsia="en-CA"/>
          </w:rPr>
          <w:tab/>
        </w:r>
        <w:r w:rsidR="00645E7C" w:rsidRPr="005F19D8">
          <w:rPr>
            <w:rStyle w:val="Hyperlink"/>
            <w:noProof/>
          </w:rPr>
          <w:t>Constraints</w:t>
        </w:r>
        <w:r w:rsidR="00645E7C">
          <w:rPr>
            <w:noProof/>
            <w:webHidden/>
          </w:rPr>
          <w:tab/>
        </w:r>
        <w:r>
          <w:rPr>
            <w:noProof/>
            <w:webHidden/>
          </w:rPr>
          <w:fldChar w:fldCharType="begin"/>
        </w:r>
        <w:r w:rsidR="00645E7C">
          <w:rPr>
            <w:noProof/>
            <w:webHidden/>
          </w:rPr>
          <w:instrText xml:space="preserve"> PAGEREF _Toc272992195 \h </w:instrText>
        </w:r>
        <w:r>
          <w:rPr>
            <w:noProof/>
            <w:webHidden/>
          </w:rPr>
        </w:r>
        <w:r>
          <w:rPr>
            <w:noProof/>
            <w:webHidden/>
          </w:rPr>
          <w:fldChar w:fldCharType="separate"/>
        </w:r>
        <w:r w:rsidR="008F563C">
          <w:rPr>
            <w:noProof/>
            <w:webHidden/>
          </w:rPr>
          <w:t>8</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6" w:history="1">
        <w:r w:rsidR="00645E7C" w:rsidRPr="005F19D8">
          <w:rPr>
            <w:rStyle w:val="Hyperlink"/>
            <w:noProof/>
          </w:rPr>
          <w:t>1.8</w:t>
        </w:r>
        <w:r w:rsidR="00645E7C">
          <w:rPr>
            <w:rFonts w:asciiTheme="minorHAnsi" w:eastAsiaTheme="minorEastAsia" w:hAnsiTheme="minorHAnsi" w:cstheme="minorBidi"/>
            <w:noProof/>
            <w:lang w:val="en-CA" w:eastAsia="en-CA"/>
          </w:rPr>
          <w:tab/>
        </w:r>
        <w:r w:rsidR="00645E7C" w:rsidRPr="005F19D8">
          <w:rPr>
            <w:rStyle w:val="Hyperlink"/>
            <w:noProof/>
          </w:rPr>
          <w:t>Dependencies</w:t>
        </w:r>
        <w:r w:rsidR="00645E7C">
          <w:rPr>
            <w:noProof/>
            <w:webHidden/>
          </w:rPr>
          <w:tab/>
        </w:r>
        <w:r>
          <w:rPr>
            <w:noProof/>
            <w:webHidden/>
          </w:rPr>
          <w:fldChar w:fldCharType="begin"/>
        </w:r>
        <w:r w:rsidR="00645E7C">
          <w:rPr>
            <w:noProof/>
            <w:webHidden/>
          </w:rPr>
          <w:instrText xml:space="preserve"> PAGEREF _Toc272992196 \h </w:instrText>
        </w:r>
        <w:r>
          <w:rPr>
            <w:noProof/>
            <w:webHidden/>
          </w:rPr>
        </w:r>
        <w:r>
          <w:rPr>
            <w:noProof/>
            <w:webHidden/>
          </w:rPr>
          <w:fldChar w:fldCharType="separate"/>
        </w:r>
        <w:r w:rsidR="008F563C">
          <w:rPr>
            <w:noProof/>
            <w:webHidden/>
          </w:rPr>
          <w:t>8</w:t>
        </w:r>
        <w:r>
          <w:rPr>
            <w:noProof/>
            <w:webHidden/>
          </w:rPr>
          <w:fldChar w:fldCharType="end"/>
        </w:r>
      </w:hyperlink>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hyperlink w:anchor="_Toc272992197" w:history="1">
        <w:r w:rsidR="00645E7C" w:rsidRPr="005F19D8">
          <w:rPr>
            <w:rStyle w:val="Hyperlink"/>
            <w:noProof/>
          </w:rPr>
          <w:t>2</w:t>
        </w:r>
        <w:r w:rsidR="00645E7C">
          <w:rPr>
            <w:rFonts w:asciiTheme="minorHAnsi" w:eastAsiaTheme="minorEastAsia" w:hAnsiTheme="minorHAnsi" w:cstheme="minorBidi"/>
            <w:noProof/>
            <w:lang w:val="en-CA" w:eastAsia="en-CA"/>
          </w:rPr>
          <w:tab/>
        </w:r>
        <w:r w:rsidR="00645E7C" w:rsidRPr="005F19D8">
          <w:rPr>
            <w:rStyle w:val="Hyperlink"/>
            <w:noProof/>
          </w:rPr>
          <w:t>Requirements Scope</w:t>
        </w:r>
        <w:r w:rsidR="00645E7C">
          <w:rPr>
            <w:noProof/>
            <w:webHidden/>
          </w:rPr>
          <w:tab/>
        </w:r>
        <w:r>
          <w:rPr>
            <w:noProof/>
            <w:webHidden/>
          </w:rPr>
          <w:fldChar w:fldCharType="begin"/>
        </w:r>
        <w:r w:rsidR="00645E7C">
          <w:rPr>
            <w:noProof/>
            <w:webHidden/>
          </w:rPr>
          <w:instrText xml:space="preserve"> PAGEREF _Toc272992197 \h </w:instrText>
        </w:r>
        <w:r>
          <w:rPr>
            <w:noProof/>
            <w:webHidden/>
          </w:rPr>
        </w:r>
        <w:r>
          <w:rPr>
            <w:noProof/>
            <w:webHidden/>
          </w:rPr>
          <w:fldChar w:fldCharType="separate"/>
        </w:r>
        <w:r w:rsidR="008F563C">
          <w:rPr>
            <w:noProof/>
            <w:webHidden/>
          </w:rPr>
          <w:t>9</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8" w:history="1">
        <w:r w:rsidR="00645E7C" w:rsidRPr="005F19D8">
          <w:rPr>
            <w:rStyle w:val="Hyperlink"/>
            <w:noProof/>
          </w:rPr>
          <w:t>2.1</w:t>
        </w:r>
        <w:r w:rsidR="00645E7C">
          <w:rPr>
            <w:rFonts w:asciiTheme="minorHAnsi" w:eastAsiaTheme="minorEastAsia" w:hAnsiTheme="minorHAnsi" w:cstheme="minorBidi"/>
            <w:noProof/>
            <w:lang w:val="en-CA" w:eastAsia="en-CA"/>
          </w:rPr>
          <w:tab/>
        </w:r>
        <w:r w:rsidR="00645E7C" w:rsidRPr="005F19D8">
          <w:rPr>
            <w:rStyle w:val="Hyperlink"/>
            <w:noProof/>
          </w:rPr>
          <w:t>In Scope</w:t>
        </w:r>
        <w:r w:rsidR="00645E7C">
          <w:rPr>
            <w:noProof/>
            <w:webHidden/>
          </w:rPr>
          <w:tab/>
        </w:r>
        <w:r>
          <w:rPr>
            <w:noProof/>
            <w:webHidden/>
          </w:rPr>
          <w:fldChar w:fldCharType="begin"/>
        </w:r>
        <w:r w:rsidR="00645E7C">
          <w:rPr>
            <w:noProof/>
            <w:webHidden/>
          </w:rPr>
          <w:instrText xml:space="preserve"> PAGEREF _Toc272992198 \h </w:instrText>
        </w:r>
        <w:r>
          <w:rPr>
            <w:noProof/>
            <w:webHidden/>
          </w:rPr>
        </w:r>
        <w:r>
          <w:rPr>
            <w:noProof/>
            <w:webHidden/>
          </w:rPr>
          <w:fldChar w:fldCharType="separate"/>
        </w:r>
        <w:r w:rsidR="008F563C">
          <w:rPr>
            <w:noProof/>
            <w:webHidden/>
          </w:rPr>
          <w:t>9</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199" w:history="1">
        <w:r w:rsidR="00645E7C" w:rsidRPr="005F19D8">
          <w:rPr>
            <w:rStyle w:val="Hyperlink"/>
            <w:noProof/>
          </w:rPr>
          <w:t>2.2</w:t>
        </w:r>
        <w:r w:rsidR="00645E7C">
          <w:rPr>
            <w:rFonts w:asciiTheme="minorHAnsi" w:eastAsiaTheme="minorEastAsia" w:hAnsiTheme="minorHAnsi" w:cstheme="minorBidi"/>
            <w:noProof/>
            <w:lang w:val="en-CA" w:eastAsia="en-CA"/>
          </w:rPr>
          <w:tab/>
        </w:r>
        <w:r w:rsidR="00645E7C" w:rsidRPr="005F19D8">
          <w:rPr>
            <w:rStyle w:val="Hyperlink"/>
            <w:noProof/>
          </w:rPr>
          <w:t>Out of Scope</w:t>
        </w:r>
        <w:r w:rsidR="00645E7C">
          <w:rPr>
            <w:noProof/>
            <w:webHidden/>
          </w:rPr>
          <w:tab/>
        </w:r>
        <w:r>
          <w:rPr>
            <w:noProof/>
            <w:webHidden/>
          </w:rPr>
          <w:fldChar w:fldCharType="begin"/>
        </w:r>
        <w:r w:rsidR="00645E7C">
          <w:rPr>
            <w:noProof/>
            <w:webHidden/>
          </w:rPr>
          <w:instrText xml:space="preserve"> PAGEREF _Toc272992199 \h </w:instrText>
        </w:r>
        <w:r>
          <w:rPr>
            <w:noProof/>
            <w:webHidden/>
          </w:rPr>
        </w:r>
        <w:r>
          <w:rPr>
            <w:noProof/>
            <w:webHidden/>
          </w:rPr>
          <w:fldChar w:fldCharType="separate"/>
        </w:r>
        <w:r w:rsidR="008F563C">
          <w:rPr>
            <w:noProof/>
            <w:webHidden/>
          </w:rPr>
          <w:t>9</w:t>
        </w:r>
        <w:r>
          <w:rPr>
            <w:noProof/>
            <w:webHidden/>
          </w:rPr>
          <w:fldChar w:fldCharType="end"/>
        </w:r>
      </w:hyperlink>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hyperlink w:anchor="_Toc272992200" w:history="1">
        <w:r w:rsidR="00645E7C" w:rsidRPr="005F19D8">
          <w:rPr>
            <w:rStyle w:val="Hyperlink"/>
            <w:noProof/>
          </w:rPr>
          <w:t>3</w:t>
        </w:r>
        <w:r w:rsidR="00645E7C">
          <w:rPr>
            <w:rFonts w:asciiTheme="minorHAnsi" w:eastAsiaTheme="minorEastAsia" w:hAnsiTheme="minorHAnsi" w:cstheme="minorBidi"/>
            <w:noProof/>
            <w:lang w:val="en-CA" w:eastAsia="en-CA"/>
          </w:rPr>
          <w:tab/>
        </w:r>
        <w:r w:rsidR="00645E7C" w:rsidRPr="005F19D8">
          <w:rPr>
            <w:rStyle w:val="Hyperlink"/>
            <w:noProof/>
          </w:rPr>
          <w:t>Business Requirements</w:t>
        </w:r>
        <w:r w:rsidR="00645E7C">
          <w:rPr>
            <w:noProof/>
            <w:webHidden/>
          </w:rPr>
          <w:tab/>
        </w:r>
        <w:r>
          <w:rPr>
            <w:noProof/>
            <w:webHidden/>
          </w:rPr>
          <w:fldChar w:fldCharType="begin"/>
        </w:r>
        <w:r w:rsidR="00645E7C">
          <w:rPr>
            <w:noProof/>
            <w:webHidden/>
          </w:rPr>
          <w:instrText xml:space="preserve"> PAGEREF _Toc272992200 \h </w:instrText>
        </w:r>
        <w:r>
          <w:rPr>
            <w:noProof/>
            <w:webHidden/>
          </w:rPr>
        </w:r>
        <w:r>
          <w:rPr>
            <w:noProof/>
            <w:webHidden/>
          </w:rPr>
          <w:fldChar w:fldCharType="separate"/>
        </w:r>
        <w:r w:rsidR="008F563C">
          <w:rPr>
            <w:noProof/>
            <w:webHidden/>
          </w:rPr>
          <w:t>10</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1" w:history="1">
        <w:r w:rsidR="00645E7C" w:rsidRPr="005F19D8">
          <w:rPr>
            <w:rStyle w:val="Hyperlink"/>
            <w:noProof/>
          </w:rPr>
          <w:t>3.1</w:t>
        </w:r>
        <w:r w:rsidR="00645E7C">
          <w:rPr>
            <w:rFonts w:asciiTheme="minorHAnsi" w:eastAsiaTheme="minorEastAsia" w:hAnsiTheme="minorHAnsi" w:cstheme="minorBidi"/>
            <w:noProof/>
            <w:lang w:val="en-CA" w:eastAsia="en-CA"/>
          </w:rPr>
          <w:tab/>
        </w:r>
        <w:r w:rsidR="00645E7C" w:rsidRPr="005F19D8">
          <w:rPr>
            <w:rStyle w:val="Hyperlink"/>
            <w:noProof/>
          </w:rPr>
          <w:t>Current State</w:t>
        </w:r>
        <w:r w:rsidR="00645E7C">
          <w:rPr>
            <w:noProof/>
            <w:webHidden/>
          </w:rPr>
          <w:tab/>
        </w:r>
        <w:r>
          <w:rPr>
            <w:noProof/>
            <w:webHidden/>
          </w:rPr>
          <w:fldChar w:fldCharType="begin"/>
        </w:r>
        <w:r w:rsidR="00645E7C">
          <w:rPr>
            <w:noProof/>
            <w:webHidden/>
          </w:rPr>
          <w:instrText xml:space="preserve"> PAGEREF _Toc272992201 \h </w:instrText>
        </w:r>
        <w:r>
          <w:rPr>
            <w:noProof/>
            <w:webHidden/>
          </w:rPr>
        </w:r>
        <w:r>
          <w:rPr>
            <w:noProof/>
            <w:webHidden/>
          </w:rPr>
          <w:fldChar w:fldCharType="separate"/>
        </w:r>
        <w:r w:rsidR="008F563C">
          <w:rPr>
            <w:noProof/>
            <w:webHidden/>
          </w:rPr>
          <w:t>10</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2" w:history="1">
        <w:r w:rsidR="00645E7C" w:rsidRPr="005F19D8">
          <w:rPr>
            <w:rStyle w:val="Hyperlink"/>
            <w:noProof/>
          </w:rPr>
          <w:t>3.2</w:t>
        </w:r>
        <w:r w:rsidR="00645E7C">
          <w:rPr>
            <w:rFonts w:asciiTheme="minorHAnsi" w:eastAsiaTheme="minorEastAsia" w:hAnsiTheme="minorHAnsi" w:cstheme="minorBidi"/>
            <w:noProof/>
            <w:lang w:val="en-CA" w:eastAsia="en-CA"/>
          </w:rPr>
          <w:tab/>
        </w:r>
        <w:r w:rsidR="00645E7C" w:rsidRPr="005F19D8">
          <w:rPr>
            <w:rStyle w:val="Hyperlink"/>
            <w:noProof/>
          </w:rPr>
          <w:t>User Research</w:t>
        </w:r>
        <w:r w:rsidR="00645E7C">
          <w:rPr>
            <w:noProof/>
            <w:webHidden/>
          </w:rPr>
          <w:tab/>
        </w:r>
        <w:r>
          <w:rPr>
            <w:noProof/>
            <w:webHidden/>
          </w:rPr>
          <w:fldChar w:fldCharType="begin"/>
        </w:r>
        <w:r w:rsidR="00645E7C">
          <w:rPr>
            <w:noProof/>
            <w:webHidden/>
          </w:rPr>
          <w:instrText xml:space="preserve"> PAGEREF _Toc272992202 \h </w:instrText>
        </w:r>
        <w:r>
          <w:rPr>
            <w:noProof/>
            <w:webHidden/>
          </w:rPr>
        </w:r>
        <w:r>
          <w:rPr>
            <w:noProof/>
            <w:webHidden/>
          </w:rPr>
          <w:fldChar w:fldCharType="separate"/>
        </w:r>
        <w:r w:rsidR="008F563C">
          <w:rPr>
            <w:noProof/>
            <w:webHidden/>
          </w:rPr>
          <w:t>11</w:t>
        </w:r>
        <w:r>
          <w:rPr>
            <w:noProof/>
            <w:webHidden/>
          </w:rPr>
          <w:fldChar w:fldCharType="end"/>
        </w:r>
      </w:hyperlink>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hyperlink w:anchor="_Toc272992203" w:history="1">
        <w:r w:rsidR="00645E7C" w:rsidRPr="005F19D8">
          <w:rPr>
            <w:rStyle w:val="Hyperlink"/>
            <w:noProof/>
          </w:rPr>
          <w:t>4</w:t>
        </w:r>
        <w:r w:rsidR="00645E7C">
          <w:rPr>
            <w:rFonts w:asciiTheme="minorHAnsi" w:eastAsiaTheme="minorEastAsia" w:hAnsiTheme="minorHAnsi" w:cstheme="minorBidi"/>
            <w:noProof/>
            <w:lang w:val="en-CA" w:eastAsia="en-CA"/>
          </w:rPr>
          <w:tab/>
        </w:r>
        <w:r w:rsidR="00645E7C" w:rsidRPr="005F19D8">
          <w:rPr>
            <w:rStyle w:val="Hyperlink"/>
            <w:noProof/>
          </w:rPr>
          <w:t>Functional Requirements</w:t>
        </w:r>
        <w:r w:rsidR="00645E7C">
          <w:rPr>
            <w:noProof/>
            <w:webHidden/>
          </w:rPr>
          <w:tab/>
        </w:r>
        <w:r>
          <w:rPr>
            <w:noProof/>
            <w:webHidden/>
          </w:rPr>
          <w:fldChar w:fldCharType="begin"/>
        </w:r>
        <w:r w:rsidR="00645E7C">
          <w:rPr>
            <w:noProof/>
            <w:webHidden/>
          </w:rPr>
          <w:instrText xml:space="preserve"> PAGEREF _Toc272992203 \h </w:instrText>
        </w:r>
        <w:r>
          <w:rPr>
            <w:noProof/>
            <w:webHidden/>
          </w:rPr>
        </w:r>
        <w:r>
          <w:rPr>
            <w:noProof/>
            <w:webHidden/>
          </w:rPr>
          <w:fldChar w:fldCharType="separate"/>
        </w:r>
        <w:r w:rsidR="008F563C">
          <w:rPr>
            <w:noProof/>
            <w:webHidden/>
          </w:rPr>
          <w:t>12</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4" w:history="1">
        <w:r w:rsidR="00645E7C" w:rsidRPr="005F19D8">
          <w:rPr>
            <w:rStyle w:val="Hyperlink"/>
            <w:noProof/>
          </w:rPr>
          <w:t>4.1</w:t>
        </w:r>
        <w:r w:rsidR="00645E7C">
          <w:rPr>
            <w:rFonts w:asciiTheme="minorHAnsi" w:eastAsiaTheme="minorEastAsia" w:hAnsiTheme="minorHAnsi" w:cstheme="minorBidi"/>
            <w:noProof/>
            <w:lang w:val="en-CA" w:eastAsia="en-CA"/>
          </w:rPr>
          <w:tab/>
        </w:r>
        <w:r w:rsidR="00645E7C" w:rsidRPr="005F19D8">
          <w:rPr>
            <w:rStyle w:val="Hyperlink"/>
            <w:noProof/>
          </w:rPr>
          <w:t>Ranking System</w:t>
        </w:r>
        <w:r w:rsidR="00645E7C">
          <w:rPr>
            <w:noProof/>
            <w:webHidden/>
          </w:rPr>
          <w:tab/>
        </w:r>
        <w:r>
          <w:rPr>
            <w:noProof/>
            <w:webHidden/>
          </w:rPr>
          <w:fldChar w:fldCharType="begin"/>
        </w:r>
        <w:r w:rsidR="00645E7C">
          <w:rPr>
            <w:noProof/>
            <w:webHidden/>
          </w:rPr>
          <w:instrText xml:space="preserve"> PAGEREF _Toc272992204 \h </w:instrText>
        </w:r>
        <w:r>
          <w:rPr>
            <w:noProof/>
            <w:webHidden/>
          </w:rPr>
        </w:r>
        <w:r>
          <w:rPr>
            <w:noProof/>
            <w:webHidden/>
          </w:rPr>
          <w:fldChar w:fldCharType="separate"/>
        </w:r>
        <w:r w:rsidR="008F563C">
          <w:rPr>
            <w:noProof/>
            <w:webHidden/>
          </w:rPr>
          <w:t>12</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5" w:history="1">
        <w:r w:rsidR="00645E7C" w:rsidRPr="005F19D8">
          <w:rPr>
            <w:rStyle w:val="Hyperlink"/>
            <w:noProof/>
          </w:rPr>
          <w:t>4.2</w:t>
        </w:r>
        <w:r w:rsidR="00645E7C">
          <w:rPr>
            <w:rFonts w:asciiTheme="minorHAnsi" w:eastAsiaTheme="minorEastAsia" w:hAnsiTheme="minorHAnsi" w:cstheme="minorBidi"/>
            <w:noProof/>
            <w:lang w:val="en-CA" w:eastAsia="en-CA"/>
          </w:rPr>
          <w:tab/>
        </w:r>
        <w:r w:rsidR="00BF60E5">
          <w:rPr>
            <w:rStyle w:val="Hyperlink"/>
            <w:noProof/>
          </w:rPr>
          <w:t>UBC IT</w:t>
        </w:r>
        <w:r w:rsidR="00645E7C" w:rsidRPr="005F19D8">
          <w:rPr>
            <w:rStyle w:val="Hyperlink"/>
            <w:noProof/>
          </w:rPr>
          <w:t xml:space="preserve"> Requirements Listing</w:t>
        </w:r>
        <w:r w:rsidR="00645E7C">
          <w:rPr>
            <w:noProof/>
            <w:webHidden/>
          </w:rPr>
          <w:tab/>
        </w:r>
        <w:r>
          <w:rPr>
            <w:noProof/>
            <w:webHidden/>
          </w:rPr>
          <w:fldChar w:fldCharType="begin"/>
        </w:r>
        <w:r w:rsidR="00645E7C">
          <w:rPr>
            <w:noProof/>
            <w:webHidden/>
          </w:rPr>
          <w:instrText xml:space="preserve"> PAGEREF _Toc272992205 \h </w:instrText>
        </w:r>
        <w:r>
          <w:rPr>
            <w:noProof/>
            <w:webHidden/>
          </w:rPr>
        </w:r>
        <w:r>
          <w:rPr>
            <w:noProof/>
            <w:webHidden/>
          </w:rPr>
          <w:fldChar w:fldCharType="separate"/>
        </w:r>
        <w:r w:rsidR="008F563C">
          <w:rPr>
            <w:noProof/>
            <w:webHidden/>
          </w:rPr>
          <w:t>13</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6" w:history="1">
        <w:r w:rsidR="00645E7C" w:rsidRPr="005F19D8">
          <w:rPr>
            <w:rStyle w:val="Hyperlink"/>
            <w:noProof/>
          </w:rPr>
          <w:t>4.3</w:t>
        </w:r>
        <w:r w:rsidR="00645E7C">
          <w:rPr>
            <w:rFonts w:asciiTheme="minorHAnsi" w:eastAsiaTheme="minorEastAsia" w:hAnsiTheme="minorHAnsi" w:cstheme="minorBidi"/>
            <w:noProof/>
            <w:lang w:val="en-CA" w:eastAsia="en-CA"/>
          </w:rPr>
          <w:tab/>
        </w:r>
        <w:r w:rsidR="00645E7C" w:rsidRPr="005F19D8">
          <w:rPr>
            <w:rStyle w:val="Hyperlink"/>
            <w:noProof/>
          </w:rPr>
          <w:t>Stakeholder Requirements</w:t>
        </w:r>
        <w:r w:rsidR="00645E7C">
          <w:rPr>
            <w:noProof/>
            <w:webHidden/>
          </w:rPr>
          <w:tab/>
        </w:r>
        <w:r>
          <w:rPr>
            <w:noProof/>
            <w:webHidden/>
          </w:rPr>
          <w:fldChar w:fldCharType="begin"/>
        </w:r>
        <w:r w:rsidR="00645E7C">
          <w:rPr>
            <w:noProof/>
            <w:webHidden/>
          </w:rPr>
          <w:instrText xml:space="preserve"> PAGEREF _Toc272992206 \h </w:instrText>
        </w:r>
        <w:r>
          <w:rPr>
            <w:noProof/>
            <w:webHidden/>
          </w:rPr>
        </w:r>
        <w:r>
          <w:rPr>
            <w:noProof/>
            <w:webHidden/>
          </w:rPr>
          <w:fldChar w:fldCharType="separate"/>
        </w:r>
        <w:r w:rsidR="008F563C">
          <w:rPr>
            <w:noProof/>
            <w:webHidden/>
          </w:rPr>
          <w:t>20</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7" w:history="1">
        <w:r w:rsidR="00645E7C" w:rsidRPr="005F19D8">
          <w:rPr>
            <w:rStyle w:val="Hyperlink"/>
            <w:noProof/>
          </w:rPr>
          <w:t>4.4</w:t>
        </w:r>
        <w:r w:rsidR="00645E7C">
          <w:rPr>
            <w:rFonts w:asciiTheme="minorHAnsi" w:eastAsiaTheme="minorEastAsia" w:hAnsiTheme="minorHAnsi" w:cstheme="minorBidi"/>
            <w:noProof/>
            <w:lang w:val="en-CA" w:eastAsia="en-CA"/>
          </w:rPr>
          <w:tab/>
        </w:r>
        <w:r w:rsidR="00645E7C" w:rsidRPr="005F19D8">
          <w:rPr>
            <w:rStyle w:val="Hyperlink"/>
            <w:noProof/>
          </w:rPr>
          <w:t>Personas</w:t>
        </w:r>
        <w:r w:rsidR="00645E7C">
          <w:rPr>
            <w:noProof/>
            <w:webHidden/>
          </w:rPr>
          <w:tab/>
        </w:r>
        <w:r>
          <w:rPr>
            <w:noProof/>
            <w:webHidden/>
          </w:rPr>
          <w:fldChar w:fldCharType="begin"/>
        </w:r>
        <w:r w:rsidR="00645E7C">
          <w:rPr>
            <w:noProof/>
            <w:webHidden/>
          </w:rPr>
          <w:instrText xml:space="preserve"> PAGEREF _Toc272992207 \h </w:instrText>
        </w:r>
        <w:r>
          <w:rPr>
            <w:noProof/>
            <w:webHidden/>
          </w:rPr>
        </w:r>
        <w:r>
          <w:rPr>
            <w:noProof/>
            <w:webHidden/>
          </w:rPr>
          <w:fldChar w:fldCharType="separate"/>
        </w:r>
        <w:r w:rsidR="008F563C">
          <w:rPr>
            <w:noProof/>
            <w:webHidden/>
          </w:rPr>
          <w:t>23</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8" w:history="1">
        <w:r w:rsidR="00645E7C" w:rsidRPr="005F19D8">
          <w:rPr>
            <w:rStyle w:val="Hyperlink"/>
            <w:noProof/>
          </w:rPr>
          <w:t>4.5</w:t>
        </w:r>
        <w:r w:rsidR="00645E7C">
          <w:rPr>
            <w:rFonts w:asciiTheme="minorHAnsi" w:eastAsiaTheme="minorEastAsia" w:hAnsiTheme="minorHAnsi" w:cstheme="minorBidi"/>
            <w:noProof/>
            <w:lang w:val="en-CA" w:eastAsia="en-CA"/>
          </w:rPr>
          <w:tab/>
        </w:r>
        <w:r w:rsidR="00645E7C" w:rsidRPr="005F19D8">
          <w:rPr>
            <w:rStyle w:val="Hyperlink"/>
            <w:noProof/>
          </w:rPr>
          <w:t>Use Cases</w:t>
        </w:r>
        <w:r w:rsidR="00645E7C">
          <w:rPr>
            <w:noProof/>
            <w:webHidden/>
          </w:rPr>
          <w:tab/>
        </w:r>
        <w:r>
          <w:rPr>
            <w:noProof/>
            <w:webHidden/>
          </w:rPr>
          <w:fldChar w:fldCharType="begin"/>
        </w:r>
        <w:r w:rsidR="00645E7C">
          <w:rPr>
            <w:noProof/>
            <w:webHidden/>
          </w:rPr>
          <w:instrText xml:space="preserve"> PAGEREF _Toc272992208 \h </w:instrText>
        </w:r>
        <w:r>
          <w:rPr>
            <w:noProof/>
            <w:webHidden/>
          </w:rPr>
        </w:r>
        <w:r>
          <w:rPr>
            <w:noProof/>
            <w:webHidden/>
          </w:rPr>
          <w:fldChar w:fldCharType="separate"/>
        </w:r>
        <w:r w:rsidR="008F563C">
          <w:rPr>
            <w:noProof/>
            <w:webHidden/>
          </w:rPr>
          <w:t>23</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09" w:history="1">
        <w:r w:rsidR="00645E7C" w:rsidRPr="005F19D8">
          <w:rPr>
            <w:rStyle w:val="Hyperlink"/>
            <w:noProof/>
          </w:rPr>
          <w:t>4.6</w:t>
        </w:r>
        <w:r w:rsidR="00645E7C">
          <w:rPr>
            <w:rFonts w:asciiTheme="minorHAnsi" w:eastAsiaTheme="minorEastAsia" w:hAnsiTheme="minorHAnsi" w:cstheme="minorBidi"/>
            <w:noProof/>
            <w:lang w:val="en-CA" w:eastAsia="en-CA"/>
          </w:rPr>
          <w:tab/>
        </w:r>
        <w:r w:rsidR="00645E7C" w:rsidRPr="005F19D8">
          <w:rPr>
            <w:rStyle w:val="Hyperlink"/>
            <w:noProof/>
          </w:rPr>
          <w:t>Information Architecture</w:t>
        </w:r>
        <w:r w:rsidR="00645E7C">
          <w:rPr>
            <w:noProof/>
            <w:webHidden/>
          </w:rPr>
          <w:tab/>
        </w:r>
        <w:r>
          <w:rPr>
            <w:noProof/>
            <w:webHidden/>
          </w:rPr>
          <w:fldChar w:fldCharType="begin"/>
        </w:r>
        <w:r w:rsidR="00645E7C">
          <w:rPr>
            <w:noProof/>
            <w:webHidden/>
          </w:rPr>
          <w:instrText xml:space="preserve"> PAGEREF _Toc272992209 \h </w:instrText>
        </w:r>
        <w:r>
          <w:rPr>
            <w:noProof/>
            <w:webHidden/>
          </w:rPr>
        </w:r>
        <w:r>
          <w:rPr>
            <w:noProof/>
            <w:webHidden/>
          </w:rPr>
          <w:fldChar w:fldCharType="separate"/>
        </w:r>
        <w:r w:rsidR="008F563C">
          <w:rPr>
            <w:noProof/>
            <w:webHidden/>
          </w:rPr>
          <w:t>23</w:t>
        </w:r>
        <w:r>
          <w:rPr>
            <w:noProof/>
            <w:webHidden/>
          </w:rPr>
          <w:fldChar w:fldCharType="end"/>
        </w:r>
      </w:hyperlink>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hyperlink w:anchor="_Toc272992210" w:history="1">
        <w:r w:rsidR="00645E7C" w:rsidRPr="005F19D8">
          <w:rPr>
            <w:rStyle w:val="Hyperlink"/>
            <w:noProof/>
          </w:rPr>
          <w:t>5</w:t>
        </w:r>
        <w:r w:rsidR="00645E7C">
          <w:rPr>
            <w:rFonts w:asciiTheme="minorHAnsi" w:eastAsiaTheme="minorEastAsia" w:hAnsiTheme="minorHAnsi" w:cstheme="minorBidi"/>
            <w:noProof/>
            <w:lang w:val="en-CA" w:eastAsia="en-CA"/>
          </w:rPr>
          <w:tab/>
        </w:r>
        <w:r w:rsidR="00645E7C" w:rsidRPr="005F19D8">
          <w:rPr>
            <w:rStyle w:val="Hyperlink"/>
            <w:noProof/>
          </w:rPr>
          <w:t>Data Requirements</w:t>
        </w:r>
        <w:r w:rsidR="00645E7C">
          <w:rPr>
            <w:noProof/>
            <w:webHidden/>
          </w:rPr>
          <w:tab/>
        </w:r>
        <w:r>
          <w:rPr>
            <w:noProof/>
            <w:webHidden/>
          </w:rPr>
          <w:fldChar w:fldCharType="begin"/>
        </w:r>
        <w:r w:rsidR="00645E7C">
          <w:rPr>
            <w:noProof/>
            <w:webHidden/>
          </w:rPr>
          <w:instrText xml:space="preserve"> PAGEREF _Toc272992210 \h </w:instrText>
        </w:r>
        <w:r>
          <w:rPr>
            <w:noProof/>
            <w:webHidden/>
          </w:rPr>
        </w:r>
        <w:r>
          <w:rPr>
            <w:noProof/>
            <w:webHidden/>
          </w:rPr>
          <w:fldChar w:fldCharType="separate"/>
        </w:r>
        <w:r w:rsidR="008F563C">
          <w:rPr>
            <w:noProof/>
            <w:webHidden/>
          </w:rPr>
          <w:t>24</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1" w:history="1">
        <w:r w:rsidR="00645E7C" w:rsidRPr="005F19D8">
          <w:rPr>
            <w:rStyle w:val="Hyperlink"/>
            <w:noProof/>
          </w:rPr>
          <w:t>5.1</w:t>
        </w:r>
        <w:r w:rsidR="00645E7C">
          <w:rPr>
            <w:rFonts w:asciiTheme="minorHAnsi" w:eastAsiaTheme="minorEastAsia" w:hAnsiTheme="minorHAnsi" w:cstheme="minorBidi"/>
            <w:noProof/>
            <w:lang w:val="en-CA" w:eastAsia="en-CA"/>
          </w:rPr>
          <w:tab/>
        </w:r>
        <w:r w:rsidR="00645E7C" w:rsidRPr="005F19D8">
          <w:rPr>
            <w:rStyle w:val="Hyperlink"/>
            <w:noProof/>
          </w:rPr>
          <w:t>Data Architecture</w:t>
        </w:r>
        <w:r w:rsidR="00645E7C">
          <w:rPr>
            <w:noProof/>
            <w:webHidden/>
          </w:rPr>
          <w:tab/>
        </w:r>
        <w:r>
          <w:rPr>
            <w:noProof/>
            <w:webHidden/>
          </w:rPr>
          <w:fldChar w:fldCharType="begin"/>
        </w:r>
        <w:r w:rsidR="00645E7C">
          <w:rPr>
            <w:noProof/>
            <w:webHidden/>
          </w:rPr>
          <w:instrText xml:space="preserve"> PAGEREF _Toc272992211 \h </w:instrText>
        </w:r>
        <w:r>
          <w:rPr>
            <w:noProof/>
            <w:webHidden/>
          </w:rPr>
        </w:r>
        <w:r>
          <w:rPr>
            <w:noProof/>
            <w:webHidden/>
          </w:rPr>
          <w:fldChar w:fldCharType="separate"/>
        </w:r>
        <w:r w:rsidR="008F563C">
          <w:rPr>
            <w:noProof/>
            <w:webHidden/>
          </w:rPr>
          <w:t>24</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2" w:history="1">
        <w:r w:rsidR="00645E7C" w:rsidRPr="005F19D8">
          <w:rPr>
            <w:rStyle w:val="Hyperlink"/>
            <w:noProof/>
          </w:rPr>
          <w:t>5.2</w:t>
        </w:r>
        <w:r w:rsidR="00645E7C">
          <w:rPr>
            <w:rFonts w:asciiTheme="minorHAnsi" w:eastAsiaTheme="minorEastAsia" w:hAnsiTheme="minorHAnsi" w:cstheme="minorBidi"/>
            <w:noProof/>
            <w:lang w:val="en-CA" w:eastAsia="en-CA"/>
          </w:rPr>
          <w:tab/>
        </w:r>
        <w:r w:rsidR="00645E7C" w:rsidRPr="005F19D8">
          <w:rPr>
            <w:rStyle w:val="Hyperlink"/>
            <w:noProof/>
          </w:rPr>
          <w:t>Data Retention and Archiving</w:t>
        </w:r>
        <w:r w:rsidR="00645E7C">
          <w:rPr>
            <w:noProof/>
            <w:webHidden/>
          </w:rPr>
          <w:tab/>
        </w:r>
        <w:r>
          <w:rPr>
            <w:noProof/>
            <w:webHidden/>
          </w:rPr>
          <w:fldChar w:fldCharType="begin"/>
        </w:r>
        <w:r w:rsidR="00645E7C">
          <w:rPr>
            <w:noProof/>
            <w:webHidden/>
          </w:rPr>
          <w:instrText xml:space="preserve"> PAGEREF _Toc272992212 \h </w:instrText>
        </w:r>
        <w:r>
          <w:rPr>
            <w:noProof/>
            <w:webHidden/>
          </w:rPr>
        </w:r>
        <w:r>
          <w:rPr>
            <w:noProof/>
            <w:webHidden/>
          </w:rPr>
          <w:fldChar w:fldCharType="separate"/>
        </w:r>
        <w:r w:rsidR="008F563C">
          <w:rPr>
            <w:noProof/>
            <w:webHidden/>
          </w:rPr>
          <w:t>24</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3" w:history="1">
        <w:r w:rsidR="00645E7C" w:rsidRPr="005F19D8">
          <w:rPr>
            <w:rStyle w:val="Hyperlink"/>
            <w:noProof/>
          </w:rPr>
          <w:t>5.3</w:t>
        </w:r>
        <w:r w:rsidR="00645E7C">
          <w:rPr>
            <w:rFonts w:asciiTheme="minorHAnsi" w:eastAsiaTheme="minorEastAsia" w:hAnsiTheme="minorHAnsi" w:cstheme="minorBidi"/>
            <w:noProof/>
            <w:lang w:val="en-CA" w:eastAsia="en-CA"/>
          </w:rPr>
          <w:tab/>
        </w:r>
        <w:r w:rsidR="00645E7C" w:rsidRPr="005F19D8">
          <w:rPr>
            <w:rStyle w:val="Hyperlink"/>
            <w:noProof/>
          </w:rPr>
          <w:t>Privacy Implications</w:t>
        </w:r>
        <w:r w:rsidR="00645E7C">
          <w:rPr>
            <w:noProof/>
            <w:webHidden/>
          </w:rPr>
          <w:tab/>
        </w:r>
        <w:r>
          <w:rPr>
            <w:noProof/>
            <w:webHidden/>
          </w:rPr>
          <w:fldChar w:fldCharType="begin"/>
        </w:r>
        <w:r w:rsidR="00645E7C">
          <w:rPr>
            <w:noProof/>
            <w:webHidden/>
          </w:rPr>
          <w:instrText xml:space="preserve"> PAGEREF _Toc272992213 \h </w:instrText>
        </w:r>
        <w:r>
          <w:rPr>
            <w:noProof/>
            <w:webHidden/>
          </w:rPr>
        </w:r>
        <w:r>
          <w:rPr>
            <w:noProof/>
            <w:webHidden/>
          </w:rPr>
          <w:fldChar w:fldCharType="separate"/>
        </w:r>
        <w:r w:rsidR="008F563C">
          <w:rPr>
            <w:noProof/>
            <w:webHidden/>
          </w:rPr>
          <w:t>24</w:t>
        </w:r>
        <w:r>
          <w:rPr>
            <w:noProof/>
            <w:webHidden/>
          </w:rPr>
          <w:fldChar w:fldCharType="end"/>
        </w:r>
      </w:hyperlink>
    </w:p>
    <w:p w:rsidR="00645E7C" w:rsidRDefault="006C28BA">
      <w:pPr>
        <w:pStyle w:val="TOC1"/>
        <w:tabs>
          <w:tab w:val="left" w:pos="440"/>
          <w:tab w:val="right" w:leader="dot" w:pos="9350"/>
        </w:tabs>
        <w:rPr>
          <w:rFonts w:asciiTheme="minorHAnsi" w:eastAsiaTheme="minorEastAsia" w:hAnsiTheme="minorHAnsi" w:cstheme="minorBidi"/>
          <w:noProof/>
          <w:lang w:val="en-CA" w:eastAsia="en-CA"/>
        </w:rPr>
      </w:pPr>
      <w:hyperlink w:anchor="_Toc272992214" w:history="1">
        <w:r w:rsidR="00645E7C" w:rsidRPr="005F19D8">
          <w:rPr>
            <w:rStyle w:val="Hyperlink"/>
            <w:noProof/>
          </w:rPr>
          <w:t>6</w:t>
        </w:r>
        <w:r w:rsidR="00645E7C">
          <w:rPr>
            <w:rFonts w:asciiTheme="minorHAnsi" w:eastAsiaTheme="minorEastAsia" w:hAnsiTheme="minorHAnsi" w:cstheme="minorBidi"/>
            <w:noProof/>
            <w:lang w:val="en-CA" w:eastAsia="en-CA"/>
          </w:rPr>
          <w:tab/>
        </w:r>
        <w:r w:rsidR="00645E7C" w:rsidRPr="005F19D8">
          <w:rPr>
            <w:rStyle w:val="Hyperlink"/>
            <w:noProof/>
          </w:rPr>
          <w:t>Operational Requirements</w:t>
        </w:r>
        <w:r w:rsidR="00645E7C">
          <w:rPr>
            <w:noProof/>
            <w:webHidden/>
          </w:rPr>
          <w:tab/>
        </w:r>
        <w:r>
          <w:rPr>
            <w:noProof/>
            <w:webHidden/>
          </w:rPr>
          <w:fldChar w:fldCharType="begin"/>
        </w:r>
        <w:r w:rsidR="00645E7C">
          <w:rPr>
            <w:noProof/>
            <w:webHidden/>
          </w:rPr>
          <w:instrText xml:space="preserve"> PAGEREF _Toc272992214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5" w:history="1">
        <w:r w:rsidR="00645E7C" w:rsidRPr="005F19D8">
          <w:rPr>
            <w:rStyle w:val="Hyperlink"/>
            <w:noProof/>
          </w:rPr>
          <w:t>6.1</w:t>
        </w:r>
        <w:r w:rsidR="00645E7C">
          <w:rPr>
            <w:rFonts w:asciiTheme="minorHAnsi" w:eastAsiaTheme="minorEastAsia" w:hAnsiTheme="minorHAnsi" w:cstheme="minorBidi"/>
            <w:noProof/>
            <w:lang w:val="en-CA" w:eastAsia="en-CA"/>
          </w:rPr>
          <w:tab/>
        </w:r>
        <w:r w:rsidR="00645E7C" w:rsidRPr="005F19D8">
          <w:rPr>
            <w:rStyle w:val="Hyperlink"/>
            <w:noProof/>
          </w:rPr>
          <w:t>Security Requirements</w:t>
        </w:r>
        <w:r w:rsidR="00645E7C">
          <w:rPr>
            <w:noProof/>
            <w:webHidden/>
          </w:rPr>
          <w:tab/>
        </w:r>
        <w:r>
          <w:rPr>
            <w:noProof/>
            <w:webHidden/>
          </w:rPr>
          <w:fldChar w:fldCharType="begin"/>
        </w:r>
        <w:r w:rsidR="00645E7C">
          <w:rPr>
            <w:noProof/>
            <w:webHidden/>
          </w:rPr>
          <w:instrText xml:space="preserve"> PAGEREF _Toc272992215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6" w:history="1">
        <w:r w:rsidR="00645E7C" w:rsidRPr="005F19D8">
          <w:rPr>
            <w:rStyle w:val="Hyperlink"/>
            <w:noProof/>
          </w:rPr>
          <w:t>6.2</w:t>
        </w:r>
        <w:r w:rsidR="00645E7C">
          <w:rPr>
            <w:rFonts w:asciiTheme="minorHAnsi" w:eastAsiaTheme="minorEastAsia" w:hAnsiTheme="minorHAnsi" w:cstheme="minorBidi"/>
            <w:noProof/>
            <w:lang w:val="en-CA" w:eastAsia="en-CA"/>
          </w:rPr>
          <w:tab/>
        </w:r>
        <w:r w:rsidR="00645E7C" w:rsidRPr="005F19D8">
          <w:rPr>
            <w:rStyle w:val="Hyperlink"/>
            <w:noProof/>
          </w:rPr>
          <w:t>Infrastructure Requirements</w:t>
        </w:r>
        <w:r w:rsidR="00645E7C">
          <w:rPr>
            <w:noProof/>
            <w:webHidden/>
          </w:rPr>
          <w:tab/>
        </w:r>
        <w:r>
          <w:rPr>
            <w:noProof/>
            <w:webHidden/>
          </w:rPr>
          <w:fldChar w:fldCharType="begin"/>
        </w:r>
        <w:r w:rsidR="00645E7C">
          <w:rPr>
            <w:noProof/>
            <w:webHidden/>
          </w:rPr>
          <w:instrText xml:space="preserve"> PAGEREF _Toc272992216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7" w:history="1">
        <w:r w:rsidR="00645E7C" w:rsidRPr="005F19D8">
          <w:rPr>
            <w:rStyle w:val="Hyperlink"/>
            <w:noProof/>
          </w:rPr>
          <w:t>6.3</w:t>
        </w:r>
        <w:r w:rsidR="00645E7C">
          <w:rPr>
            <w:rFonts w:asciiTheme="minorHAnsi" w:eastAsiaTheme="minorEastAsia" w:hAnsiTheme="minorHAnsi" w:cstheme="minorBidi"/>
            <w:noProof/>
            <w:lang w:val="en-CA" w:eastAsia="en-CA"/>
          </w:rPr>
          <w:tab/>
        </w:r>
        <w:r w:rsidR="00645E7C" w:rsidRPr="005F19D8">
          <w:rPr>
            <w:rStyle w:val="Hyperlink"/>
            <w:noProof/>
          </w:rPr>
          <w:t>Integration Requirements</w:t>
        </w:r>
        <w:r w:rsidR="00645E7C">
          <w:rPr>
            <w:noProof/>
            <w:webHidden/>
          </w:rPr>
          <w:tab/>
        </w:r>
        <w:r>
          <w:rPr>
            <w:noProof/>
            <w:webHidden/>
          </w:rPr>
          <w:fldChar w:fldCharType="begin"/>
        </w:r>
        <w:r w:rsidR="00645E7C">
          <w:rPr>
            <w:noProof/>
            <w:webHidden/>
          </w:rPr>
          <w:instrText xml:space="preserve"> PAGEREF _Toc272992217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8" w:history="1">
        <w:r w:rsidR="00645E7C" w:rsidRPr="005F19D8">
          <w:rPr>
            <w:rStyle w:val="Hyperlink"/>
            <w:noProof/>
          </w:rPr>
          <w:t>6.4</w:t>
        </w:r>
        <w:r w:rsidR="00645E7C">
          <w:rPr>
            <w:rFonts w:asciiTheme="minorHAnsi" w:eastAsiaTheme="minorEastAsia" w:hAnsiTheme="minorHAnsi" w:cstheme="minorBidi"/>
            <w:noProof/>
            <w:lang w:val="en-CA" w:eastAsia="en-CA"/>
          </w:rPr>
          <w:tab/>
        </w:r>
        <w:r w:rsidR="00645E7C" w:rsidRPr="005F19D8">
          <w:rPr>
            <w:rStyle w:val="Hyperlink"/>
            <w:noProof/>
          </w:rPr>
          <w:t>Availability/Business Resumption Requirements</w:t>
        </w:r>
        <w:r w:rsidR="00645E7C">
          <w:rPr>
            <w:noProof/>
            <w:webHidden/>
          </w:rPr>
          <w:tab/>
        </w:r>
        <w:r>
          <w:rPr>
            <w:noProof/>
            <w:webHidden/>
          </w:rPr>
          <w:fldChar w:fldCharType="begin"/>
        </w:r>
        <w:r w:rsidR="00645E7C">
          <w:rPr>
            <w:noProof/>
            <w:webHidden/>
          </w:rPr>
          <w:instrText xml:space="preserve"> PAGEREF _Toc272992218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19" w:history="1">
        <w:r w:rsidR="00645E7C" w:rsidRPr="005F19D8">
          <w:rPr>
            <w:rStyle w:val="Hyperlink"/>
            <w:noProof/>
          </w:rPr>
          <w:t>6.5</w:t>
        </w:r>
        <w:r w:rsidR="00645E7C">
          <w:rPr>
            <w:rFonts w:asciiTheme="minorHAnsi" w:eastAsiaTheme="minorEastAsia" w:hAnsiTheme="minorHAnsi" w:cstheme="minorBidi"/>
            <w:noProof/>
            <w:lang w:val="en-CA" w:eastAsia="en-CA"/>
          </w:rPr>
          <w:tab/>
        </w:r>
        <w:r w:rsidR="00645E7C" w:rsidRPr="005F19D8">
          <w:rPr>
            <w:rStyle w:val="Hyperlink"/>
            <w:noProof/>
          </w:rPr>
          <w:t>Capacity, Scalability and Performance Requirements</w:t>
        </w:r>
        <w:r w:rsidR="00645E7C">
          <w:rPr>
            <w:noProof/>
            <w:webHidden/>
          </w:rPr>
          <w:tab/>
        </w:r>
        <w:r>
          <w:rPr>
            <w:noProof/>
            <w:webHidden/>
          </w:rPr>
          <w:fldChar w:fldCharType="begin"/>
        </w:r>
        <w:r w:rsidR="00645E7C">
          <w:rPr>
            <w:noProof/>
            <w:webHidden/>
          </w:rPr>
          <w:instrText xml:space="preserve"> PAGEREF _Toc272992219 \h </w:instrText>
        </w:r>
        <w:r>
          <w:rPr>
            <w:noProof/>
            <w:webHidden/>
          </w:rPr>
        </w:r>
        <w:r>
          <w:rPr>
            <w:noProof/>
            <w:webHidden/>
          </w:rPr>
          <w:fldChar w:fldCharType="separate"/>
        </w:r>
        <w:r w:rsidR="008F563C">
          <w:rPr>
            <w:noProof/>
            <w:webHidden/>
          </w:rPr>
          <w:t>25</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20" w:history="1">
        <w:r w:rsidR="00645E7C" w:rsidRPr="005F19D8">
          <w:rPr>
            <w:rStyle w:val="Hyperlink"/>
            <w:noProof/>
          </w:rPr>
          <w:t>6.6</w:t>
        </w:r>
        <w:r w:rsidR="00645E7C">
          <w:rPr>
            <w:rFonts w:asciiTheme="minorHAnsi" w:eastAsiaTheme="minorEastAsia" w:hAnsiTheme="minorHAnsi" w:cstheme="minorBidi"/>
            <w:noProof/>
            <w:lang w:val="en-CA" w:eastAsia="en-CA"/>
          </w:rPr>
          <w:tab/>
        </w:r>
        <w:r w:rsidR="00645E7C" w:rsidRPr="005F19D8">
          <w:rPr>
            <w:rStyle w:val="Hyperlink"/>
            <w:noProof/>
          </w:rPr>
          <w:t>Operate, Support and Use Requirements</w:t>
        </w:r>
        <w:r w:rsidR="00645E7C">
          <w:rPr>
            <w:noProof/>
            <w:webHidden/>
          </w:rPr>
          <w:tab/>
        </w:r>
        <w:r>
          <w:rPr>
            <w:noProof/>
            <w:webHidden/>
          </w:rPr>
          <w:fldChar w:fldCharType="begin"/>
        </w:r>
        <w:r w:rsidR="00645E7C">
          <w:rPr>
            <w:noProof/>
            <w:webHidden/>
          </w:rPr>
          <w:instrText xml:space="preserve"> PAGEREF _Toc272992220 \h </w:instrText>
        </w:r>
        <w:r>
          <w:rPr>
            <w:noProof/>
            <w:webHidden/>
          </w:rPr>
        </w:r>
        <w:r>
          <w:rPr>
            <w:noProof/>
            <w:webHidden/>
          </w:rPr>
          <w:fldChar w:fldCharType="separate"/>
        </w:r>
        <w:r w:rsidR="008F563C">
          <w:rPr>
            <w:noProof/>
            <w:webHidden/>
          </w:rPr>
          <w:t>26</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21" w:history="1">
        <w:r w:rsidR="00645E7C" w:rsidRPr="005F19D8">
          <w:rPr>
            <w:rStyle w:val="Hyperlink"/>
            <w:noProof/>
          </w:rPr>
          <w:t>6.7</w:t>
        </w:r>
        <w:r w:rsidR="00645E7C">
          <w:rPr>
            <w:rFonts w:asciiTheme="minorHAnsi" w:eastAsiaTheme="minorEastAsia" w:hAnsiTheme="minorHAnsi" w:cstheme="minorBidi"/>
            <w:noProof/>
            <w:lang w:val="en-CA" w:eastAsia="en-CA"/>
          </w:rPr>
          <w:tab/>
        </w:r>
        <w:r w:rsidR="00645E7C" w:rsidRPr="005F19D8">
          <w:rPr>
            <w:rStyle w:val="Hyperlink"/>
            <w:noProof/>
          </w:rPr>
          <w:t>Vendor Requirements</w:t>
        </w:r>
        <w:r w:rsidR="00645E7C">
          <w:rPr>
            <w:noProof/>
            <w:webHidden/>
          </w:rPr>
          <w:tab/>
        </w:r>
        <w:r>
          <w:rPr>
            <w:noProof/>
            <w:webHidden/>
          </w:rPr>
          <w:fldChar w:fldCharType="begin"/>
        </w:r>
        <w:r w:rsidR="00645E7C">
          <w:rPr>
            <w:noProof/>
            <w:webHidden/>
          </w:rPr>
          <w:instrText xml:space="preserve"> PAGEREF _Toc272992221 \h </w:instrText>
        </w:r>
        <w:r>
          <w:rPr>
            <w:noProof/>
            <w:webHidden/>
          </w:rPr>
        </w:r>
        <w:r>
          <w:rPr>
            <w:noProof/>
            <w:webHidden/>
          </w:rPr>
          <w:fldChar w:fldCharType="separate"/>
        </w:r>
        <w:r w:rsidR="008F563C">
          <w:rPr>
            <w:noProof/>
            <w:webHidden/>
          </w:rPr>
          <w:t>26</w:t>
        </w:r>
        <w:r>
          <w:rPr>
            <w:noProof/>
            <w:webHidden/>
          </w:rPr>
          <w:fldChar w:fldCharType="end"/>
        </w:r>
      </w:hyperlink>
    </w:p>
    <w:p w:rsidR="00645E7C" w:rsidRDefault="006C28BA">
      <w:pPr>
        <w:pStyle w:val="TOC1"/>
        <w:tabs>
          <w:tab w:val="right" w:leader="dot" w:pos="9350"/>
        </w:tabs>
        <w:rPr>
          <w:rFonts w:asciiTheme="minorHAnsi" w:eastAsiaTheme="minorEastAsia" w:hAnsiTheme="minorHAnsi" w:cstheme="minorBidi"/>
          <w:noProof/>
          <w:lang w:val="en-CA" w:eastAsia="en-CA"/>
        </w:rPr>
      </w:pPr>
      <w:hyperlink w:anchor="_Toc272992222" w:history="1">
        <w:r w:rsidR="00645E7C" w:rsidRPr="005F19D8">
          <w:rPr>
            <w:rStyle w:val="Hyperlink"/>
            <w:noProof/>
          </w:rPr>
          <w:t>Approvals</w:t>
        </w:r>
        <w:r w:rsidR="00645E7C">
          <w:rPr>
            <w:noProof/>
            <w:webHidden/>
          </w:rPr>
          <w:tab/>
        </w:r>
        <w:r>
          <w:rPr>
            <w:noProof/>
            <w:webHidden/>
          </w:rPr>
          <w:fldChar w:fldCharType="begin"/>
        </w:r>
        <w:r w:rsidR="00645E7C">
          <w:rPr>
            <w:noProof/>
            <w:webHidden/>
          </w:rPr>
          <w:instrText xml:space="preserve"> PAGEREF _Toc272992222 \h </w:instrText>
        </w:r>
        <w:r>
          <w:rPr>
            <w:noProof/>
            <w:webHidden/>
          </w:rPr>
        </w:r>
        <w:r>
          <w:rPr>
            <w:noProof/>
            <w:webHidden/>
          </w:rPr>
          <w:fldChar w:fldCharType="separate"/>
        </w:r>
        <w:r w:rsidR="008F563C">
          <w:rPr>
            <w:noProof/>
            <w:webHidden/>
          </w:rPr>
          <w:t>27</w:t>
        </w:r>
        <w:r>
          <w:rPr>
            <w:noProof/>
            <w:webHidden/>
          </w:rPr>
          <w:fldChar w:fldCharType="end"/>
        </w:r>
      </w:hyperlink>
    </w:p>
    <w:p w:rsidR="00645E7C" w:rsidRDefault="006C28BA">
      <w:pPr>
        <w:pStyle w:val="TOC1"/>
        <w:tabs>
          <w:tab w:val="right" w:leader="dot" w:pos="9350"/>
        </w:tabs>
        <w:rPr>
          <w:rFonts w:asciiTheme="minorHAnsi" w:eastAsiaTheme="minorEastAsia" w:hAnsiTheme="minorHAnsi" w:cstheme="minorBidi"/>
          <w:noProof/>
          <w:lang w:val="en-CA" w:eastAsia="en-CA"/>
        </w:rPr>
      </w:pPr>
      <w:hyperlink w:anchor="_Toc272992223" w:history="1">
        <w:r w:rsidR="00645E7C" w:rsidRPr="005F19D8">
          <w:rPr>
            <w:rStyle w:val="Hyperlink"/>
            <w:noProof/>
          </w:rPr>
          <w:t>Appendices</w:t>
        </w:r>
        <w:r w:rsidR="00645E7C">
          <w:rPr>
            <w:noProof/>
            <w:webHidden/>
          </w:rPr>
          <w:tab/>
        </w:r>
        <w:r>
          <w:rPr>
            <w:noProof/>
            <w:webHidden/>
          </w:rPr>
          <w:fldChar w:fldCharType="begin"/>
        </w:r>
        <w:r w:rsidR="00645E7C">
          <w:rPr>
            <w:noProof/>
            <w:webHidden/>
          </w:rPr>
          <w:instrText xml:space="preserve"> PAGEREF _Toc272992223 \h </w:instrText>
        </w:r>
        <w:r>
          <w:rPr>
            <w:noProof/>
            <w:webHidden/>
          </w:rPr>
        </w:r>
        <w:r>
          <w:rPr>
            <w:noProof/>
            <w:webHidden/>
          </w:rPr>
          <w:fldChar w:fldCharType="separate"/>
        </w:r>
        <w:r w:rsidR="008F563C">
          <w:rPr>
            <w:noProof/>
            <w:webHidden/>
          </w:rPr>
          <w:t>28</w:t>
        </w:r>
        <w:r>
          <w:rPr>
            <w:noProof/>
            <w:webHidden/>
          </w:rPr>
          <w:fldChar w:fldCharType="end"/>
        </w:r>
      </w:hyperlink>
    </w:p>
    <w:p w:rsidR="00645E7C" w:rsidRDefault="006C28BA">
      <w:pPr>
        <w:pStyle w:val="TOC2"/>
        <w:tabs>
          <w:tab w:val="left" w:pos="880"/>
          <w:tab w:val="right" w:leader="dot" w:pos="9350"/>
        </w:tabs>
        <w:rPr>
          <w:rFonts w:asciiTheme="minorHAnsi" w:eastAsiaTheme="minorEastAsia" w:hAnsiTheme="minorHAnsi" w:cstheme="minorBidi"/>
          <w:noProof/>
          <w:lang w:val="en-CA" w:eastAsia="en-CA"/>
        </w:rPr>
      </w:pPr>
      <w:hyperlink w:anchor="_Toc272992224" w:history="1">
        <w:r w:rsidR="00645E7C" w:rsidRPr="005F19D8">
          <w:rPr>
            <w:rStyle w:val="Hyperlink"/>
            <w:noProof/>
          </w:rPr>
          <w:t>6.8</w:t>
        </w:r>
        <w:r w:rsidR="00645E7C">
          <w:rPr>
            <w:rFonts w:asciiTheme="minorHAnsi" w:eastAsiaTheme="minorEastAsia" w:hAnsiTheme="minorHAnsi" w:cstheme="minorBidi"/>
            <w:noProof/>
            <w:lang w:val="en-CA" w:eastAsia="en-CA"/>
          </w:rPr>
          <w:tab/>
        </w:r>
        <w:r w:rsidR="00645E7C" w:rsidRPr="005F19D8">
          <w:rPr>
            <w:rStyle w:val="Hyperlink"/>
            <w:noProof/>
          </w:rPr>
          <w:t>Appendix A:  Glossary</w:t>
        </w:r>
        <w:r w:rsidR="00645E7C">
          <w:rPr>
            <w:noProof/>
            <w:webHidden/>
          </w:rPr>
          <w:tab/>
        </w:r>
        <w:r>
          <w:rPr>
            <w:noProof/>
            <w:webHidden/>
          </w:rPr>
          <w:fldChar w:fldCharType="begin"/>
        </w:r>
        <w:r w:rsidR="00645E7C">
          <w:rPr>
            <w:noProof/>
            <w:webHidden/>
          </w:rPr>
          <w:instrText xml:space="preserve"> PAGEREF _Toc272992224 \h </w:instrText>
        </w:r>
        <w:r>
          <w:rPr>
            <w:noProof/>
            <w:webHidden/>
          </w:rPr>
        </w:r>
        <w:r>
          <w:rPr>
            <w:noProof/>
            <w:webHidden/>
          </w:rPr>
          <w:fldChar w:fldCharType="separate"/>
        </w:r>
        <w:r w:rsidR="008F563C">
          <w:rPr>
            <w:noProof/>
            <w:webHidden/>
          </w:rPr>
          <w:t>28</w:t>
        </w:r>
        <w:r>
          <w:rPr>
            <w:noProof/>
            <w:webHidden/>
          </w:rPr>
          <w:fldChar w:fldCharType="end"/>
        </w:r>
      </w:hyperlink>
    </w:p>
    <w:p w:rsidR="00AF5148" w:rsidRDefault="006C28BA">
      <w:r>
        <w:fldChar w:fldCharType="end"/>
      </w:r>
    </w:p>
    <w:p w:rsidR="008C5770" w:rsidRPr="00234132" w:rsidRDefault="008307E3" w:rsidP="00645E7C">
      <w:pPr>
        <w:pStyle w:val="Heading1"/>
      </w:pPr>
      <w:r w:rsidRPr="008307E3">
        <w:lastRenderedPageBreak/>
        <w:t xml:space="preserve"> </w:t>
      </w:r>
      <w:bookmarkStart w:id="1" w:name="_Toc272992188"/>
      <w:r w:rsidR="00C50176">
        <w:t>Introduction</w:t>
      </w:r>
      <w:bookmarkEnd w:id="1"/>
    </w:p>
    <w:p w:rsidR="00D02E9D" w:rsidRDefault="00D02E9D" w:rsidP="00D02E9D"/>
    <w:p w:rsidR="00D32F52" w:rsidRDefault="00D32F52" w:rsidP="00D02E9D">
      <w:pPr>
        <w:pStyle w:val="Heading2"/>
      </w:pPr>
      <w:bookmarkStart w:id="2" w:name="_Toc272992189"/>
      <w:r>
        <w:t>Project Background</w:t>
      </w:r>
      <w:bookmarkEnd w:id="2"/>
    </w:p>
    <w:p w:rsidR="00172B02" w:rsidRDefault="00172B02" w:rsidP="00DA4ADC">
      <w:pPr>
        <w:pStyle w:val="BodyText"/>
        <w:spacing w:after="200" w:line="276" w:lineRule="auto"/>
        <w:ind w:left="576"/>
        <w:jc w:val="both"/>
        <w:rPr>
          <w:rFonts w:ascii="Calibri" w:hAnsi="Calibri"/>
          <w:szCs w:val="22"/>
        </w:rPr>
      </w:pPr>
      <w:r>
        <w:rPr>
          <w:rFonts w:ascii="Calibri" w:hAnsi="Calibri"/>
          <w:szCs w:val="22"/>
        </w:rPr>
        <w:t xml:space="preserve">The methods by which UBC IT communicates internally and externally with stakeholders has become ineffective, </w:t>
      </w:r>
      <w:r w:rsidR="00DA4ADC">
        <w:rPr>
          <w:rFonts w:ascii="Calibri" w:hAnsi="Calibri"/>
          <w:szCs w:val="22"/>
        </w:rPr>
        <w:t>inefficient and inconsistent</w:t>
      </w:r>
      <w:r>
        <w:rPr>
          <w:rFonts w:ascii="Calibri" w:hAnsi="Calibri"/>
          <w:szCs w:val="22"/>
        </w:rPr>
        <w:t xml:space="preserve">.   We currently use email as our core way of communicating information, providing either attachments or links to other documents or information required.   In addition, the tools we currently use are outdated versions (SharePoint 2003), disparate (Confluence) and are not configured or architected </w:t>
      </w:r>
      <w:r w:rsidR="000945B2">
        <w:rPr>
          <w:rFonts w:ascii="Calibri" w:hAnsi="Calibri"/>
          <w:szCs w:val="22"/>
        </w:rPr>
        <w:t xml:space="preserve">or supported </w:t>
      </w:r>
      <w:r>
        <w:rPr>
          <w:rFonts w:ascii="Calibri" w:hAnsi="Calibri"/>
          <w:szCs w:val="22"/>
        </w:rPr>
        <w:t xml:space="preserve">to enhance </w:t>
      </w:r>
      <w:r w:rsidR="000945B2">
        <w:rPr>
          <w:rFonts w:ascii="Calibri" w:hAnsi="Calibri"/>
          <w:szCs w:val="22"/>
        </w:rPr>
        <w:t xml:space="preserve">operability, </w:t>
      </w:r>
      <w:r>
        <w:rPr>
          <w:rFonts w:ascii="Calibri" w:hAnsi="Calibri"/>
          <w:szCs w:val="22"/>
        </w:rPr>
        <w:t>findability and usability of information.</w:t>
      </w:r>
    </w:p>
    <w:p w:rsidR="00551203" w:rsidRPr="009005E6" w:rsidRDefault="00551203" w:rsidP="00551203">
      <w:pPr>
        <w:pStyle w:val="BodyText"/>
        <w:spacing w:after="200" w:line="276" w:lineRule="auto"/>
        <w:ind w:left="576"/>
        <w:rPr>
          <w:rFonts w:ascii="Calibri" w:hAnsi="Calibri"/>
          <w:szCs w:val="22"/>
        </w:rPr>
      </w:pPr>
      <w:r w:rsidRPr="009005E6">
        <w:rPr>
          <w:rFonts w:ascii="Calibri" w:hAnsi="Calibri"/>
          <w:szCs w:val="22"/>
        </w:rPr>
        <w:t>Key drivers for this project include:</w:t>
      </w:r>
    </w:p>
    <w:p w:rsidR="00551203" w:rsidRPr="00551203" w:rsidRDefault="00551203" w:rsidP="00551203">
      <w:pPr>
        <w:pStyle w:val="BodyText"/>
        <w:numPr>
          <w:ilvl w:val="0"/>
          <w:numId w:val="11"/>
        </w:numPr>
        <w:spacing w:before="0" w:after="200" w:line="276" w:lineRule="auto"/>
        <w:ind w:left="936"/>
        <w:rPr>
          <w:rFonts w:asciiTheme="majorHAnsi" w:hAnsiTheme="majorHAnsi"/>
          <w:szCs w:val="22"/>
        </w:rPr>
      </w:pPr>
      <w:r w:rsidRPr="00551203">
        <w:rPr>
          <w:rFonts w:asciiTheme="majorHAnsi" w:hAnsiTheme="majorHAnsi"/>
          <w:szCs w:val="22"/>
        </w:rPr>
        <w:t>Employee dissatisfaction with the existing intranet (Sharepoint), confirmed through ITSAW and feedback given in the Intranet Survey in 2009</w:t>
      </w:r>
    </w:p>
    <w:p w:rsidR="00172B02" w:rsidRDefault="00172B02" w:rsidP="00551203">
      <w:pPr>
        <w:pStyle w:val="BodyText"/>
        <w:numPr>
          <w:ilvl w:val="0"/>
          <w:numId w:val="11"/>
        </w:numPr>
        <w:spacing w:before="0" w:after="200" w:line="276" w:lineRule="auto"/>
        <w:ind w:left="936"/>
        <w:jc w:val="both"/>
        <w:rPr>
          <w:rFonts w:asciiTheme="majorHAnsi" w:hAnsiTheme="majorHAnsi"/>
          <w:szCs w:val="22"/>
        </w:rPr>
      </w:pPr>
      <w:r>
        <w:rPr>
          <w:rFonts w:asciiTheme="majorHAnsi" w:hAnsiTheme="majorHAnsi"/>
          <w:szCs w:val="22"/>
        </w:rPr>
        <w:t>No way to be able to easily communicate and collaborate with the IT community and with our stakeholders in a way they want us to communicate or in a consolidated way (e.g. not having to go to multiple locations to access and find the information they require)</w:t>
      </w:r>
    </w:p>
    <w:p w:rsidR="00551203" w:rsidRPr="00551203" w:rsidRDefault="00551203" w:rsidP="00551203">
      <w:pPr>
        <w:pStyle w:val="BodyText"/>
        <w:numPr>
          <w:ilvl w:val="0"/>
          <w:numId w:val="11"/>
        </w:numPr>
        <w:spacing w:before="0" w:after="200" w:line="276" w:lineRule="auto"/>
        <w:ind w:left="936"/>
        <w:jc w:val="both"/>
        <w:rPr>
          <w:rFonts w:asciiTheme="majorHAnsi" w:hAnsiTheme="majorHAnsi"/>
          <w:szCs w:val="22"/>
        </w:rPr>
      </w:pPr>
      <w:r w:rsidRPr="00551203">
        <w:rPr>
          <w:rFonts w:asciiTheme="majorHAnsi" w:hAnsiTheme="majorHAnsi"/>
          <w:szCs w:val="22"/>
        </w:rPr>
        <w:t>There is no clear ownership for communication in the organization.  It is shared across multiple groups including Communications and Collaboration with ongoing responsibility for content is supplied from various departments and consumed by the entire organization. The governance structure will be a key component of the business requirements</w:t>
      </w:r>
    </w:p>
    <w:p w:rsidR="00551203" w:rsidRDefault="00551203" w:rsidP="00551203">
      <w:pPr>
        <w:pStyle w:val="BodyText"/>
        <w:numPr>
          <w:ilvl w:val="0"/>
          <w:numId w:val="11"/>
        </w:numPr>
        <w:spacing w:before="0" w:after="200" w:line="276" w:lineRule="auto"/>
        <w:ind w:left="936"/>
        <w:jc w:val="both"/>
        <w:rPr>
          <w:rFonts w:asciiTheme="majorHAnsi" w:hAnsiTheme="majorHAnsi"/>
          <w:szCs w:val="22"/>
        </w:rPr>
      </w:pPr>
      <w:r w:rsidRPr="00551203">
        <w:rPr>
          <w:rFonts w:asciiTheme="majorHAnsi" w:hAnsiTheme="majorHAnsi"/>
          <w:szCs w:val="22"/>
        </w:rPr>
        <w:t>Collaboration and Social Network Tools have improved considerably in the last several years. Users have also become more sophisticated through the use of public and social media sites such as Facebook and Twitter. Other features such as RSS news feeds and alerts keep people current with information, and wikis and blogs allow everyone to contribute and become contributors and editors (not just consumers) of content. These types of tools have changed the way people view and work with information and need to be evaluated to determine if they are in alignment and effective for use within UBC IT to achieve its communication objectives.</w:t>
      </w:r>
    </w:p>
    <w:p w:rsidR="000945B2" w:rsidRDefault="000945B2" w:rsidP="00551203">
      <w:pPr>
        <w:pStyle w:val="BodyText"/>
        <w:numPr>
          <w:ilvl w:val="0"/>
          <w:numId w:val="11"/>
        </w:numPr>
        <w:spacing w:before="0" w:after="200" w:line="276" w:lineRule="auto"/>
        <w:ind w:left="936"/>
        <w:jc w:val="both"/>
        <w:rPr>
          <w:rFonts w:asciiTheme="majorHAnsi" w:hAnsiTheme="majorHAnsi"/>
          <w:szCs w:val="22"/>
        </w:rPr>
      </w:pPr>
      <w:r>
        <w:rPr>
          <w:rFonts w:asciiTheme="majorHAnsi" w:hAnsiTheme="majorHAnsi"/>
          <w:szCs w:val="22"/>
        </w:rPr>
        <w:t>Not accessable by all UBC IT staff from anywhere at anytime</w:t>
      </w:r>
    </w:p>
    <w:p w:rsidR="00DA4ADC" w:rsidRPr="00551203" w:rsidRDefault="00DA4ADC" w:rsidP="00DA4ADC">
      <w:pPr>
        <w:pStyle w:val="BodyText"/>
        <w:spacing w:before="0" w:after="200" w:line="276" w:lineRule="auto"/>
        <w:ind w:left="576"/>
        <w:jc w:val="both"/>
        <w:rPr>
          <w:rFonts w:asciiTheme="majorHAnsi" w:hAnsiTheme="majorHAnsi"/>
          <w:szCs w:val="22"/>
        </w:rPr>
      </w:pPr>
    </w:p>
    <w:p w:rsidR="00D02E9D" w:rsidRDefault="00D02E9D" w:rsidP="00D02E9D">
      <w:pPr>
        <w:pStyle w:val="Heading2"/>
      </w:pPr>
      <w:bookmarkStart w:id="3" w:name="_Toc272992190"/>
      <w:r>
        <w:t>Purpose of the Business Requirements</w:t>
      </w:r>
      <w:bookmarkEnd w:id="3"/>
    </w:p>
    <w:p w:rsidR="00551203" w:rsidRDefault="00551203" w:rsidP="00551203">
      <w:pPr>
        <w:pStyle w:val="Instructions2"/>
        <w:ind w:left="576"/>
        <w:rPr>
          <w:i w:val="0"/>
          <w:color w:val="auto"/>
        </w:rPr>
      </w:pPr>
    </w:p>
    <w:p w:rsidR="00551203" w:rsidRDefault="00551203" w:rsidP="00551203">
      <w:pPr>
        <w:pStyle w:val="Instructions2"/>
        <w:ind w:left="576"/>
        <w:rPr>
          <w:i w:val="0"/>
          <w:color w:val="auto"/>
        </w:rPr>
      </w:pPr>
      <w:r>
        <w:rPr>
          <w:i w:val="0"/>
          <w:color w:val="auto"/>
        </w:rPr>
        <w:t>The purpose of the business requirements is to be clear about what our requirements are, then source appropriate solutions which will in turn meet those needs.  Our business requirements will identify:</w:t>
      </w:r>
    </w:p>
    <w:p w:rsidR="00551203" w:rsidRDefault="00551203" w:rsidP="00551203">
      <w:pPr>
        <w:pStyle w:val="Instructions2"/>
        <w:numPr>
          <w:ilvl w:val="0"/>
          <w:numId w:val="12"/>
        </w:numPr>
        <w:ind w:left="936"/>
        <w:rPr>
          <w:i w:val="0"/>
          <w:color w:val="auto"/>
        </w:rPr>
      </w:pPr>
      <w:r>
        <w:rPr>
          <w:i w:val="0"/>
          <w:color w:val="auto"/>
        </w:rPr>
        <w:lastRenderedPageBreak/>
        <w:t>Who we communicate and collaborate with (internal to UBC IT, IT @ UBC, UBC IT’s stakeholders)</w:t>
      </w:r>
    </w:p>
    <w:p w:rsidR="00551203" w:rsidRDefault="00551203" w:rsidP="00551203">
      <w:pPr>
        <w:pStyle w:val="Instructions2"/>
        <w:numPr>
          <w:ilvl w:val="0"/>
          <w:numId w:val="12"/>
        </w:numPr>
        <w:ind w:left="936"/>
        <w:rPr>
          <w:i w:val="0"/>
          <w:color w:val="auto"/>
        </w:rPr>
      </w:pPr>
      <w:r>
        <w:rPr>
          <w:i w:val="0"/>
          <w:color w:val="auto"/>
        </w:rPr>
        <w:t>What  we communicate about and what  we need to collaborate about</w:t>
      </w:r>
    </w:p>
    <w:p w:rsidR="00551203" w:rsidRDefault="00551203" w:rsidP="00551203">
      <w:pPr>
        <w:pStyle w:val="Instructions2"/>
        <w:numPr>
          <w:ilvl w:val="0"/>
          <w:numId w:val="12"/>
        </w:numPr>
        <w:ind w:left="936"/>
        <w:rPr>
          <w:i w:val="0"/>
          <w:color w:val="auto"/>
        </w:rPr>
      </w:pPr>
      <w:r>
        <w:rPr>
          <w:i w:val="0"/>
          <w:color w:val="auto"/>
        </w:rPr>
        <w:t>When or how often do we need to communicate or collaborate</w:t>
      </w:r>
    </w:p>
    <w:p w:rsidR="00551203" w:rsidRDefault="00551203" w:rsidP="00551203">
      <w:pPr>
        <w:pStyle w:val="Instructions2"/>
        <w:numPr>
          <w:ilvl w:val="0"/>
          <w:numId w:val="12"/>
        </w:numPr>
        <w:ind w:left="936"/>
        <w:rPr>
          <w:i w:val="0"/>
          <w:color w:val="auto"/>
        </w:rPr>
      </w:pPr>
      <w:r>
        <w:rPr>
          <w:i w:val="0"/>
          <w:color w:val="auto"/>
        </w:rPr>
        <w:t>What information we need to access in a quick and effective way (usability, findability)</w:t>
      </w:r>
    </w:p>
    <w:p w:rsidR="00D02E9D" w:rsidRDefault="00D02E9D" w:rsidP="00D02E9D">
      <w:pPr>
        <w:pStyle w:val="Heading2"/>
      </w:pPr>
      <w:bookmarkStart w:id="4" w:name="_Toc272992191"/>
      <w:r>
        <w:t>Business Goals/Objectives to be Achieved</w:t>
      </w:r>
      <w:bookmarkEnd w:id="4"/>
    </w:p>
    <w:p w:rsidR="00D02E9D" w:rsidRDefault="00D02E9D" w:rsidP="00D02E9D"/>
    <w:p w:rsidR="00424166" w:rsidRPr="00424166" w:rsidRDefault="00424166" w:rsidP="00424166">
      <w:pPr>
        <w:pStyle w:val="Instructions2"/>
        <w:contextualSpacing/>
        <w:rPr>
          <w:rFonts w:asciiTheme="majorHAnsi" w:hAnsiTheme="majorHAnsi" w:cstheme="majorHAnsi"/>
          <w:i w:val="0"/>
          <w:color w:val="auto"/>
        </w:rPr>
      </w:pPr>
      <w:r w:rsidRPr="00424166">
        <w:rPr>
          <w:rFonts w:asciiTheme="majorHAnsi" w:hAnsiTheme="majorHAnsi" w:cstheme="majorHAnsi"/>
          <w:i w:val="0"/>
          <w:color w:val="auto"/>
        </w:rPr>
        <w:t>Communication</w:t>
      </w:r>
    </w:p>
    <w:p w:rsidR="006A0BCF" w:rsidRDefault="006A0BCF" w:rsidP="00424166">
      <w:pPr>
        <w:pStyle w:val="ListParagraph"/>
        <w:numPr>
          <w:ilvl w:val="0"/>
          <w:numId w:val="20"/>
        </w:numPr>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Strengthen workplace community</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reduce unnecessary redundancy</w:t>
      </w:r>
      <w:r>
        <w:rPr>
          <w:rFonts w:asciiTheme="majorHAnsi" w:hAnsiTheme="majorHAnsi" w:cstheme="majorHAnsi"/>
          <w:color w:val="000000"/>
          <w:lang w:eastAsia="en-CA"/>
        </w:rPr>
        <w:t xml:space="preserve"> and streamline communications</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reduce amount of email</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increase pull rather than push messaging</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 xml:space="preserve">increase meeting effectiveness, greater clarity on mandate and objectives </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rPr>
      </w:pPr>
      <w:r w:rsidRPr="00424166">
        <w:rPr>
          <w:rFonts w:asciiTheme="majorHAnsi" w:hAnsiTheme="majorHAnsi" w:cstheme="majorHAnsi"/>
          <w:color w:val="000000"/>
          <w:lang w:eastAsia="en-CA"/>
        </w:rPr>
        <w:t>provide the ability for people to customize communications based on preferences</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rPr>
      </w:pPr>
      <w:r w:rsidRPr="00424166">
        <w:rPr>
          <w:rFonts w:asciiTheme="majorHAnsi" w:hAnsiTheme="majorHAnsi" w:cstheme="majorHAnsi"/>
          <w:color w:val="000000"/>
          <w:lang w:eastAsia="en-CA"/>
        </w:rPr>
        <w:t>improve ability to communicate crisis situations and provide real time updates</w:t>
      </w:r>
    </w:p>
    <w:p w:rsidR="00424166" w:rsidRPr="00424166" w:rsidRDefault="00424166" w:rsidP="00424166">
      <w:pPr>
        <w:autoSpaceDE w:val="0"/>
        <w:autoSpaceDN w:val="0"/>
        <w:adjustRightInd w:val="0"/>
        <w:ind w:left="720"/>
        <w:contextualSpacing/>
        <w:rPr>
          <w:rFonts w:asciiTheme="majorHAnsi" w:hAnsiTheme="majorHAnsi" w:cstheme="majorHAnsi"/>
          <w:color w:val="000000"/>
          <w:lang w:eastAsia="en-CA"/>
        </w:rPr>
      </w:pPr>
      <w:r>
        <w:rPr>
          <w:rFonts w:asciiTheme="majorHAnsi" w:hAnsiTheme="majorHAnsi" w:cstheme="majorHAnsi"/>
          <w:color w:val="000000"/>
          <w:lang w:eastAsia="en-CA"/>
        </w:rPr>
        <w:t>Information</w:t>
      </w:r>
      <w:r w:rsidRPr="00424166">
        <w:rPr>
          <w:rFonts w:asciiTheme="majorHAnsi" w:hAnsiTheme="majorHAnsi" w:cstheme="majorHAnsi"/>
          <w:color w:val="000000"/>
          <w:lang w:eastAsia="en-CA"/>
        </w:rPr>
        <w:t xml:space="preserve"> management</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simplify permission/security measure criteria on information and documents</w:t>
      </w:r>
    </w:p>
    <w:p w:rsid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 xml:space="preserve">make it easier to find and access information (for </w:t>
      </w:r>
      <w:r w:rsidR="00BF60E5">
        <w:rPr>
          <w:rFonts w:asciiTheme="majorHAnsi" w:hAnsiTheme="majorHAnsi" w:cstheme="majorHAnsi"/>
          <w:color w:val="000000"/>
          <w:lang w:eastAsia="en-CA"/>
        </w:rPr>
        <w:t>UBC IT</w:t>
      </w:r>
      <w:r w:rsidRPr="00424166">
        <w:rPr>
          <w:rFonts w:asciiTheme="majorHAnsi" w:hAnsiTheme="majorHAnsi" w:cstheme="majorHAnsi"/>
          <w:color w:val="000000"/>
          <w:lang w:eastAsia="en-CA"/>
        </w:rPr>
        <w:t xml:space="preserve"> and beyond)</w:t>
      </w:r>
    </w:p>
    <w:p w:rsid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increase accuracy</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Capture business knowledge and support knowledge sharing</w:t>
      </w:r>
    </w:p>
    <w:p w:rsidR="00424166" w:rsidRPr="00424166" w:rsidRDefault="00424166" w:rsidP="00424166">
      <w:pPr>
        <w:autoSpaceDE w:val="0"/>
        <w:autoSpaceDN w:val="0"/>
        <w:adjustRightInd w:val="0"/>
        <w:ind w:left="720"/>
        <w:contextualSpacing/>
        <w:rPr>
          <w:rFonts w:asciiTheme="majorHAnsi" w:hAnsiTheme="majorHAnsi" w:cstheme="majorHAnsi"/>
          <w:color w:val="000000"/>
          <w:lang w:eastAsia="en-CA"/>
        </w:rPr>
      </w:pPr>
      <w:r w:rsidRPr="00424166">
        <w:rPr>
          <w:rFonts w:asciiTheme="majorHAnsi" w:hAnsiTheme="majorHAnsi" w:cstheme="majorHAnsi"/>
          <w:color w:val="000000"/>
          <w:lang w:eastAsia="en-CA"/>
        </w:rPr>
        <w:t>Collaboration</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improve look and feel, increase consistency in both language, messaging and content in tools</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Increase interactivity, two way communication and engagement with our staff, partners and stakeholders</w:t>
      </w:r>
    </w:p>
    <w:p w:rsidR="00424166" w:rsidRPr="00424166" w:rsidRDefault="00424166" w:rsidP="00424166">
      <w:pPr>
        <w:pStyle w:val="ListParagraph"/>
        <w:numPr>
          <w:ilvl w:val="0"/>
          <w:numId w:val="20"/>
        </w:numPr>
        <w:autoSpaceDE w:val="0"/>
        <w:autoSpaceDN w:val="0"/>
        <w:adjustRightInd w:val="0"/>
        <w:rPr>
          <w:rFonts w:asciiTheme="majorHAnsi" w:hAnsiTheme="majorHAnsi" w:cstheme="majorHAnsi"/>
        </w:rPr>
      </w:pPr>
      <w:r w:rsidRPr="00424166">
        <w:rPr>
          <w:rFonts w:asciiTheme="majorHAnsi" w:hAnsiTheme="majorHAnsi" w:cstheme="majorHAnsi"/>
          <w:color w:val="000000"/>
          <w:lang w:eastAsia="en-CA"/>
        </w:rPr>
        <w:t>increase timeliness of information</w:t>
      </w:r>
    </w:p>
    <w:p w:rsidR="003B1F7A" w:rsidRDefault="00424166" w:rsidP="00424166">
      <w:pPr>
        <w:pStyle w:val="ListParagraph"/>
        <w:numPr>
          <w:ilvl w:val="0"/>
          <w:numId w:val="20"/>
        </w:numPr>
        <w:autoSpaceDE w:val="0"/>
        <w:autoSpaceDN w:val="0"/>
        <w:adjustRightInd w:val="0"/>
        <w:rPr>
          <w:rFonts w:asciiTheme="majorHAnsi" w:hAnsiTheme="majorHAnsi" w:cstheme="majorHAnsi"/>
          <w:color w:val="000000"/>
          <w:lang w:eastAsia="en-CA"/>
        </w:rPr>
      </w:pPr>
      <w:r w:rsidRPr="00424166">
        <w:rPr>
          <w:rFonts w:asciiTheme="majorHAnsi" w:hAnsiTheme="majorHAnsi" w:cstheme="majorHAnsi"/>
          <w:color w:val="000000"/>
          <w:lang w:eastAsia="en-CA"/>
        </w:rPr>
        <w:t>increase self-publishing capabilities  so content will be updated more completely, frequently and consistently (leading to a more informed and engaged workforce)</w:t>
      </w:r>
    </w:p>
    <w:p w:rsidR="000945B2" w:rsidRDefault="000945B2" w:rsidP="000945B2">
      <w:pPr>
        <w:pStyle w:val="ListParagraph"/>
        <w:autoSpaceDE w:val="0"/>
        <w:autoSpaceDN w:val="0"/>
        <w:adjustRightInd w:val="0"/>
        <w:rPr>
          <w:rFonts w:asciiTheme="majorHAnsi" w:hAnsiTheme="majorHAnsi" w:cstheme="majorHAnsi"/>
          <w:color w:val="000000"/>
          <w:lang w:eastAsia="en-CA"/>
        </w:rPr>
      </w:pPr>
    </w:p>
    <w:p w:rsidR="000945B2" w:rsidRDefault="000945B2" w:rsidP="000945B2">
      <w:pPr>
        <w:pStyle w:val="ListParagraph"/>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Cultural</w:t>
      </w:r>
    </w:p>
    <w:p w:rsidR="000945B2" w:rsidRDefault="000945B2" w:rsidP="000945B2">
      <w:pPr>
        <w:pStyle w:val="ListParagraph"/>
        <w:numPr>
          <w:ilvl w:val="0"/>
          <w:numId w:val="33"/>
        </w:numPr>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change the way we think about digital information as no longer just what we do with it and use it, but rather how we can share and collaborate using it</w:t>
      </w:r>
    </w:p>
    <w:p w:rsidR="000945B2" w:rsidRDefault="000945B2" w:rsidP="000945B2">
      <w:pPr>
        <w:pStyle w:val="ListParagraph"/>
        <w:numPr>
          <w:ilvl w:val="0"/>
          <w:numId w:val="33"/>
        </w:numPr>
        <w:autoSpaceDE w:val="0"/>
        <w:autoSpaceDN w:val="0"/>
        <w:adjustRightInd w:val="0"/>
        <w:rPr>
          <w:rFonts w:asciiTheme="majorHAnsi" w:hAnsiTheme="majorHAnsi" w:cstheme="majorHAnsi"/>
          <w:color w:val="000000"/>
          <w:lang w:eastAsia="en-CA"/>
        </w:rPr>
      </w:pPr>
      <w:r>
        <w:rPr>
          <w:rFonts w:asciiTheme="majorHAnsi" w:hAnsiTheme="majorHAnsi" w:cstheme="majorHAnsi"/>
          <w:color w:val="000000"/>
          <w:lang w:eastAsia="en-CA"/>
        </w:rPr>
        <w:t>as the first “go to” place for information at UBC IT</w:t>
      </w:r>
    </w:p>
    <w:p w:rsidR="00551203" w:rsidRDefault="003B1F7A" w:rsidP="003B1F7A">
      <w:pPr>
        <w:pStyle w:val="ListParagraph"/>
        <w:autoSpaceDE w:val="0"/>
        <w:autoSpaceDN w:val="0"/>
        <w:adjustRightInd w:val="0"/>
        <w:ind w:left="1080"/>
      </w:pPr>
      <w:r w:rsidRPr="003B1F7A">
        <w:rPr>
          <w:rFonts w:asciiTheme="majorHAnsi" w:hAnsiTheme="majorHAnsi" w:cstheme="majorHAnsi"/>
          <w:color w:val="000000"/>
          <w:lang w:eastAsia="en-CA"/>
        </w:rPr>
        <w:br w:type="page"/>
      </w:r>
    </w:p>
    <w:p w:rsidR="00D02E9D" w:rsidRDefault="00D02E9D" w:rsidP="00D02E9D">
      <w:pPr>
        <w:pStyle w:val="Heading2"/>
      </w:pPr>
      <w:bookmarkStart w:id="5" w:name="_Toc272992192"/>
      <w:r>
        <w:t>Benefits and Rationale</w:t>
      </w:r>
      <w:bookmarkEnd w:id="5"/>
    </w:p>
    <w:p w:rsidR="00551203" w:rsidRPr="00DC6483" w:rsidRDefault="008B2CB6" w:rsidP="00645E7C">
      <w:pPr>
        <w:jc w:val="both"/>
      </w:pPr>
      <w:r>
        <w:br/>
      </w:r>
      <w:r w:rsidR="00551203">
        <w:t>The benefit of this project is to allow greater opportunities for UBC IT staff and IT @ UBC to collaborate thus facilitating the creation of an IT community of practice.   In addition, UBC IT has recently created a Client Services Group focusing on the needs of UBC’s faculties and administrative departments.  Having a shared collaboration tool will allow us to freely collaborate between groups without relying solely on voice and email which is over-used and ineffective.</w:t>
      </w:r>
    </w:p>
    <w:p w:rsidR="00551203" w:rsidRDefault="00551203" w:rsidP="00645E7C">
      <w:pPr>
        <w:pStyle w:val="Body"/>
        <w:ind w:left="6"/>
        <w:jc w:val="both"/>
      </w:pPr>
      <w:r>
        <w:t>This project will also define governance structure which will help to clarify roles and responsibilities with respect to who is responsible for all types of communication; and also who is responsible for the ongoing maintenance and usability of the collaboration tool(s) we select.  Having this structure in place will aid in the ongoing relevance and sustainability of these tools.</w:t>
      </w:r>
    </w:p>
    <w:p w:rsidR="00B040B3" w:rsidRDefault="00B040B3" w:rsidP="00D32F52">
      <w:pPr>
        <w:pStyle w:val="Heading2"/>
        <w:numPr>
          <w:ilvl w:val="0"/>
          <w:numId w:val="0"/>
        </w:numPr>
      </w:pPr>
    </w:p>
    <w:p w:rsidR="008B2CB6" w:rsidRPr="008B2CB6" w:rsidRDefault="008B2CB6" w:rsidP="008B2CB6">
      <w:pPr>
        <w:pStyle w:val="Heading2"/>
      </w:pPr>
      <w:bookmarkStart w:id="6" w:name="_Toc272992193"/>
      <w:r>
        <w:t>Stakeholders</w:t>
      </w:r>
      <w:bookmarkEnd w:id="6"/>
    </w:p>
    <w:p w:rsidR="00D02E9D" w:rsidRDefault="00D02E9D" w:rsidP="00D02E9D"/>
    <w:p w:rsidR="00BF60E5" w:rsidRDefault="00BF60E5" w:rsidP="00D02E9D">
      <w:r>
        <w:t>UBC IT</w:t>
      </w:r>
      <w:r w:rsidR="00645E7C">
        <w:t>’s stakeholders are defined as individuals or groups that we communicate, collaborate or share information with.  These include</w:t>
      </w:r>
      <w:r>
        <w:t>:</w:t>
      </w:r>
    </w:p>
    <w:p w:rsidR="00BF60E5" w:rsidRDefault="004B6CCA" w:rsidP="00BF60E5">
      <w:pPr>
        <w:numPr>
          <w:ilvl w:val="0"/>
          <w:numId w:val="31"/>
        </w:numPr>
      </w:pPr>
      <w:r>
        <w:t>Product/Service End Users such as students and staff</w:t>
      </w:r>
    </w:p>
    <w:p w:rsidR="00BF60E5" w:rsidRDefault="004B6CCA" w:rsidP="00BF60E5">
      <w:pPr>
        <w:numPr>
          <w:ilvl w:val="0"/>
          <w:numId w:val="31"/>
        </w:numPr>
      </w:pPr>
      <w:r>
        <w:t xml:space="preserve"> Syste</w:t>
      </w:r>
      <w:r w:rsidR="00590E1E">
        <w:t>m/Network Administrators who are technicians who reside in departments and they provide departmental IT support.  UBC IT provides services to these groups.  They may also seek IT services from external vendors outside UBC.</w:t>
      </w:r>
    </w:p>
    <w:p w:rsidR="00645E7C" w:rsidRDefault="004B6CCA" w:rsidP="00BF60E5">
      <w:pPr>
        <w:numPr>
          <w:ilvl w:val="0"/>
          <w:numId w:val="31"/>
        </w:numPr>
      </w:pPr>
      <w:r>
        <w:t xml:space="preserve"> IT at UBC which includes the IT organizations which are distributed throughout the faculties and administration groups and are not part of </w:t>
      </w:r>
      <w:r w:rsidR="00BF60E5">
        <w:t>UBC IT.  These are groups who are typically focused on the specific needs of their faculties and departments.</w:t>
      </w:r>
    </w:p>
    <w:p w:rsidR="00BF60E5" w:rsidRDefault="00BF60E5" w:rsidP="00BF60E5">
      <w:pPr>
        <w:numPr>
          <w:ilvl w:val="0"/>
          <w:numId w:val="31"/>
        </w:numPr>
      </w:pPr>
      <w:r>
        <w:t>Office Administrators who are non-t</w:t>
      </w:r>
      <w:r w:rsidR="00590E1E">
        <w:t>echnical who  typically</w:t>
      </w:r>
      <w:r w:rsidR="000945B2">
        <w:t xml:space="preserve"> are </w:t>
      </w:r>
      <w:r w:rsidR="00590E1E">
        <w:t>the go-between UBC IT and their faculty or administrative group.  May contact UBC IT for serv</w:t>
      </w:r>
      <w:r w:rsidR="003D3925">
        <w:t>ice issues or to seek new products</w:t>
      </w:r>
    </w:p>
    <w:p w:rsidR="00BF60E5" w:rsidRDefault="00BF60E5" w:rsidP="00BF60E5">
      <w:pPr>
        <w:numPr>
          <w:ilvl w:val="0"/>
          <w:numId w:val="31"/>
        </w:numPr>
      </w:pPr>
      <w:r>
        <w:t>Deans and Department Heads who have a vested interest in ensuring IT services within their respective areas are</w:t>
      </w:r>
      <w:r w:rsidR="000945B2">
        <w:t xml:space="preserve"> effectively and efficiently </w:t>
      </w:r>
      <w:r>
        <w:t xml:space="preserve"> meeting their needs and that UBC IT </w:t>
      </w:r>
      <w:r w:rsidR="003D3925">
        <w:t>is providing the technical leadership they require</w:t>
      </w:r>
    </w:p>
    <w:p w:rsidR="00BF60E5" w:rsidRDefault="00BF60E5" w:rsidP="00BF60E5">
      <w:pPr>
        <w:numPr>
          <w:ilvl w:val="0"/>
          <w:numId w:val="31"/>
        </w:numPr>
      </w:pPr>
      <w:r>
        <w:t xml:space="preserve">Enterprise Customers are </w:t>
      </w:r>
      <w:r w:rsidR="003D3925">
        <w:t xml:space="preserve">larger customers who </w:t>
      </w:r>
      <w:r w:rsidR="000945B2">
        <w:t>are responsible for</w:t>
      </w:r>
      <w:r w:rsidR="003D3925">
        <w:t xml:space="preserve"> enterprise systems such as Finance, Student Systems and Presidents Office.</w:t>
      </w:r>
    </w:p>
    <w:p w:rsidR="00BF60E5" w:rsidRDefault="00BF60E5" w:rsidP="00BF60E5">
      <w:r>
        <w:t xml:space="preserve">UBC IT’s objective is to have a closer relationship with stakeholders in understanding what their </w:t>
      </w:r>
      <w:r w:rsidR="000945B2">
        <w:t xml:space="preserve">business and </w:t>
      </w:r>
      <w:r>
        <w:t>technology requirements are and how best to fulfill them, as well as providing expertise and support in managing their current technology services provided by UBC IT.</w:t>
      </w:r>
    </w:p>
    <w:p w:rsidR="00830BF7" w:rsidRDefault="00830BF7" w:rsidP="00D02E9D"/>
    <w:p w:rsidR="00D02E9D" w:rsidRDefault="00D02E9D" w:rsidP="00D02E9D">
      <w:pPr>
        <w:pStyle w:val="Heading2"/>
      </w:pPr>
      <w:bookmarkStart w:id="7" w:name="_Toc272992194"/>
      <w:r>
        <w:t>Assumptions</w:t>
      </w:r>
      <w:bookmarkEnd w:id="7"/>
    </w:p>
    <w:p w:rsidR="00830BF7" w:rsidRDefault="00830BF7" w:rsidP="00830BF7"/>
    <w:p w:rsidR="00830BF7" w:rsidRPr="00830BF7" w:rsidRDefault="00830BF7" w:rsidP="00830BF7">
      <w:pPr>
        <w:jc w:val="both"/>
      </w:pPr>
      <w:r>
        <w:t>Other operational support systems which are used to manage daily activities such as an Incident Reporting System, Problem Tracking, Project Management systems, Financial and HR systems would remain</w:t>
      </w:r>
      <w:r w:rsidR="000945B2">
        <w:t>out of scope while retaining their own data repositories.</w:t>
      </w:r>
      <w:r>
        <w:t xml:space="preserve">  This project will consider access to these systems through links and searches, not through hard coded integration.</w:t>
      </w:r>
    </w:p>
    <w:p w:rsidR="00D02E9D" w:rsidRDefault="00D02E9D" w:rsidP="00D02E9D"/>
    <w:p w:rsidR="00D02E9D" w:rsidRDefault="00D02E9D" w:rsidP="00D02E9D">
      <w:pPr>
        <w:pStyle w:val="Heading2"/>
      </w:pPr>
      <w:bookmarkStart w:id="8" w:name="_Toc272992195"/>
      <w:r>
        <w:t>Constraints</w:t>
      </w:r>
      <w:bookmarkEnd w:id="8"/>
    </w:p>
    <w:p w:rsidR="00830BF7" w:rsidRDefault="00830BF7" w:rsidP="00830BF7"/>
    <w:p w:rsidR="00830BF7" w:rsidRPr="00830BF7" w:rsidRDefault="00BF60E5" w:rsidP="00830BF7">
      <w:r>
        <w:t>It is important that any tools selected be compatible with other toolsets currently in use.  UBC IT is in the process of testing Microsoft’s Unified Messaging product</w:t>
      </w:r>
      <w:r w:rsidR="000945B2">
        <w:t xml:space="preserve">.  In addition with likely budgetary constraints on implementation, SharePoint will be our first go-to application for review as we have a </w:t>
      </w:r>
      <w:r>
        <w:t>campus agreeme</w:t>
      </w:r>
      <w:r w:rsidR="000945B2">
        <w:t>nt for Microsoft’s Office Suite which could apply.</w:t>
      </w:r>
    </w:p>
    <w:p w:rsidR="00D02E9D" w:rsidRDefault="00D02E9D" w:rsidP="00D02E9D"/>
    <w:p w:rsidR="00D02E9D" w:rsidRPr="00D02E9D" w:rsidRDefault="00D02E9D" w:rsidP="00D02E9D">
      <w:pPr>
        <w:pStyle w:val="Heading2"/>
      </w:pPr>
      <w:bookmarkStart w:id="9" w:name="_Toc272992196"/>
      <w:r>
        <w:t>Dependencies</w:t>
      </w:r>
      <w:bookmarkEnd w:id="9"/>
    </w:p>
    <w:p w:rsidR="00D02E9D" w:rsidRPr="00D02E9D" w:rsidRDefault="00D02E9D" w:rsidP="00D02E9D"/>
    <w:p w:rsidR="008C5770" w:rsidRPr="000E220F" w:rsidRDefault="00830BF7" w:rsidP="00830BF7">
      <w:pPr>
        <w:pStyle w:val="Body"/>
        <w:ind w:left="0"/>
        <w:jc w:val="both"/>
      </w:pPr>
      <w:r>
        <w:t>It is assumed that EAD will be in place by the time we get to implementing any systems or tools selected.  A</w:t>
      </w:r>
      <w:r w:rsidR="000945B2">
        <w:t>ny provisioning and deprovisioning</w:t>
      </w:r>
      <w:r>
        <w:t xml:space="preserve"> of users must be able to take place outside a specific tool or application.</w:t>
      </w:r>
    </w:p>
    <w:p w:rsidR="00D02E9D" w:rsidRDefault="00165705" w:rsidP="00D02E9D">
      <w:pPr>
        <w:pStyle w:val="Heading1"/>
      </w:pPr>
      <w:bookmarkStart w:id="10" w:name="_Business_Rules"/>
      <w:bookmarkStart w:id="11" w:name="_Toc272992197"/>
      <w:bookmarkEnd w:id="10"/>
      <w:r>
        <w:lastRenderedPageBreak/>
        <w:t>R</w:t>
      </w:r>
      <w:r w:rsidR="00D02E9D">
        <w:t>equirements Scope</w:t>
      </w:r>
      <w:bookmarkEnd w:id="11"/>
    </w:p>
    <w:p w:rsidR="00B040B3" w:rsidRDefault="00B040B3" w:rsidP="00D32F52">
      <w:pPr>
        <w:pStyle w:val="Heading2"/>
        <w:numPr>
          <w:ilvl w:val="0"/>
          <w:numId w:val="0"/>
        </w:numPr>
      </w:pPr>
    </w:p>
    <w:p w:rsidR="00D02E9D" w:rsidRDefault="00D02E9D" w:rsidP="00D02E9D">
      <w:pPr>
        <w:pStyle w:val="Heading2"/>
      </w:pPr>
      <w:bookmarkStart w:id="12" w:name="_Toc272992198"/>
      <w:r>
        <w:t>In Scope</w:t>
      </w:r>
      <w:bookmarkEnd w:id="12"/>
    </w:p>
    <w:p w:rsidR="00B040B3" w:rsidRDefault="00B040B3" w:rsidP="00B040B3"/>
    <w:p w:rsidR="00BF60E5" w:rsidRDefault="00BF60E5" w:rsidP="00B040B3">
      <w:r>
        <w:t>These business requirements will likely result in recommendations for the following processes and solutions:</w:t>
      </w:r>
    </w:p>
    <w:p w:rsidR="00BF60E5" w:rsidRDefault="00BF60E5" w:rsidP="00BF60E5">
      <w:pPr>
        <w:numPr>
          <w:ilvl w:val="0"/>
          <w:numId w:val="32"/>
        </w:numPr>
      </w:pPr>
      <w:r>
        <w:t>Intranet and associated Governance Structure</w:t>
      </w:r>
    </w:p>
    <w:p w:rsidR="00BF60E5" w:rsidRDefault="00BF60E5" w:rsidP="00BF60E5">
      <w:pPr>
        <w:numPr>
          <w:ilvl w:val="0"/>
          <w:numId w:val="32"/>
        </w:numPr>
      </w:pPr>
      <w:r>
        <w:t>Unified Messaging (in the process of being tested)</w:t>
      </w:r>
    </w:p>
    <w:p w:rsidR="00BF60E5" w:rsidRDefault="00BF60E5" w:rsidP="00BF60E5">
      <w:pPr>
        <w:numPr>
          <w:ilvl w:val="0"/>
          <w:numId w:val="32"/>
        </w:numPr>
      </w:pPr>
      <w:r>
        <w:t>Communication Strategy/Plan</w:t>
      </w:r>
    </w:p>
    <w:p w:rsidR="00BF60E5" w:rsidRDefault="00BF60E5" w:rsidP="00BF60E5">
      <w:pPr>
        <w:numPr>
          <w:ilvl w:val="0"/>
          <w:numId w:val="32"/>
        </w:numPr>
      </w:pPr>
      <w:r>
        <w:t>Standardized Meeting structures – agendas and ways to engage remotely</w:t>
      </w:r>
    </w:p>
    <w:p w:rsidR="00BF60E5" w:rsidRDefault="00590E1E" w:rsidP="00BF60E5">
      <w:pPr>
        <w:numPr>
          <w:ilvl w:val="0"/>
          <w:numId w:val="32"/>
        </w:numPr>
      </w:pPr>
      <w:r>
        <w:t>Relationship Management – primarily for Client Service interaction with our Stakeholder community, but also could be used beyond.</w:t>
      </w:r>
    </w:p>
    <w:p w:rsidR="00406813" w:rsidRDefault="00406813" w:rsidP="00BF60E5">
      <w:pPr>
        <w:numPr>
          <w:ilvl w:val="0"/>
          <w:numId w:val="32"/>
        </w:numPr>
      </w:pPr>
      <w:r>
        <w:t>Student Hub (currently in progress)</w:t>
      </w:r>
    </w:p>
    <w:p w:rsidR="00A5170C" w:rsidRPr="00B040B3" w:rsidRDefault="00A5170C" w:rsidP="00B040B3"/>
    <w:p w:rsidR="00D02E9D" w:rsidRDefault="00D02E9D" w:rsidP="00D02E9D">
      <w:pPr>
        <w:pStyle w:val="Heading2"/>
      </w:pPr>
      <w:bookmarkStart w:id="13" w:name="_Toc272992199"/>
      <w:r>
        <w:t>Out of Scope</w:t>
      </w:r>
      <w:bookmarkEnd w:id="13"/>
    </w:p>
    <w:p w:rsidR="003D37E5" w:rsidRDefault="003D37E5" w:rsidP="003D37E5"/>
    <w:p w:rsidR="003D37E5" w:rsidRDefault="003D37E5" w:rsidP="003D37E5">
      <w:r>
        <w:t>This project is not looking at any knowledge management tools/applications.  Any knowledge management relating to incidents would be contained in an Incident Management System.</w:t>
      </w:r>
    </w:p>
    <w:p w:rsidR="003D37E5" w:rsidRPr="003D37E5" w:rsidRDefault="003D37E5" w:rsidP="003D37E5"/>
    <w:p w:rsidR="00D02E9D" w:rsidRDefault="00D02E9D" w:rsidP="00D02E9D">
      <w:pPr>
        <w:pStyle w:val="Heading1"/>
      </w:pPr>
      <w:bookmarkStart w:id="14" w:name="_Toc272992200"/>
      <w:r>
        <w:lastRenderedPageBreak/>
        <w:t>Business Requirements</w:t>
      </w:r>
      <w:bookmarkEnd w:id="14"/>
    </w:p>
    <w:p w:rsidR="00D02E9D" w:rsidRDefault="00D02E9D" w:rsidP="00D02E9D"/>
    <w:p w:rsidR="00D02E9D" w:rsidRDefault="00D02E9D" w:rsidP="00D02E9D">
      <w:pPr>
        <w:pStyle w:val="Heading2"/>
      </w:pPr>
      <w:bookmarkStart w:id="15" w:name="_Toc272992201"/>
      <w:r>
        <w:t>Current State</w:t>
      </w:r>
      <w:bookmarkEnd w:id="15"/>
    </w:p>
    <w:p w:rsidR="00FA7633" w:rsidRDefault="00FA7633" w:rsidP="00FA7633"/>
    <w:p w:rsidR="00FA7633" w:rsidRPr="00FA7633" w:rsidRDefault="00FA7633" w:rsidP="00830BF7">
      <w:pPr>
        <w:jc w:val="both"/>
      </w:pPr>
      <w:r>
        <w:t xml:space="preserve">This diagram is intended to be illustrative and only represents the major systems and tools used by </w:t>
      </w:r>
      <w:r w:rsidR="00BF60E5">
        <w:t>UBC IT</w:t>
      </w:r>
      <w:r>
        <w:t>.  There are many more ancilliary system and tools that are not represented due to their size and limited use.  (note:  this diagram will be updated as business requirements are being finalized)</w:t>
      </w:r>
    </w:p>
    <w:p w:rsidR="00B040B3" w:rsidRDefault="00B040B3" w:rsidP="00B040B3"/>
    <w:p w:rsidR="00326EFB" w:rsidRDefault="00326EFB" w:rsidP="00B040B3">
      <w:r>
        <w:object w:dxaOrig="11394" w:dyaOrig="11316">
          <v:shape id="_x0000_i1026" type="#_x0000_t75" style="width:468pt;height:465pt" o:ole="">
            <v:imagedata r:id="rId9" o:title=""/>
          </v:shape>
          <o:OLEObject Type="Embed" ProgID="Visio.Drawing.11" ShapeID="_x0000_i1026" DrawAspect="Content" ObjectID="_1346755153" r:id="rId10"/>
        </w:object>
      </w:r>
    </w:p>
    <w:p w:rsidR="003B1527" w:rsidRDefault="00581671" w:rsidP="00D02E9D">
      <w:pPr>
        <w:pStyle w:val="Heading1"/>
      </w:pPr>
      <w:bookmarkStart w:id="16" w:name="_Toc272992203"/>
      <w:r>
        <w:lastRenderedPageBreak/>
        <w:t>Functional Requirements</w:t>
      </w:r>
      <w:bookmarkEnd w:id="16"/>
    </w:p>
    <w:p w:rsidR="00D32F52" w:rsidRDefault="00D32F52" w:rsidP="00D32F52">
      <w:pPr>
        <w:pStyle w:val="Heading2"/>
        <w:numPr>
          <w:ilvl w:val="0"/>
          <w:numId w:val="0"/>
        </w:numPr>
      </w:pPr>
    </w:p>
    <w:p w:rsidR="00D32F52" w:rsidRDefault="00D32F52" w:rsidP="00D32F52">
      <w:pPr>
        <w:pStyle w:val="Heading2"/>
        <w:numPr>
          <w:ilvl w:val="0"/>
          <w:numId w:val="0"/>
        </w:numPr>
      </w:pPr>
    </w:p>
    <w:p w:rsidR="00D02E9D" w:rsidRDefault="00D02E9D" w:rsidP="00D02E9D">
      <w:pPr>
        <w:pStyle w:val="Heading2"/>
      </w:pPr>
      <w:bookmarkStart w:id="17" w:name="_Toc272992204"/>
      <w:r>
        <w:t>Ranking System</w:t>
      </w:r>
      <w:bookmarkEnd w:id="17"/>
    </w:p>
    <w:p w:rsidR="00210904" w:rsidRDefault="00210904" w:rsidP="00210904"/>
    <w:tbl>
      <w:tblPr>
        <w:tblStyle w:val="TableGrid"/>
        <w:tblW w:w="0" w:type="auto"/>
        <w:tblLook w:val="04A0"/>
      </w:tblPr>
      <w:tblGrid>
        <w:gridCol w:w="1458"/>
        <w:gridCol w:w="8118"/>
      </w:tblGrid>
      <w:tr w:rsidR="00210904" w:rsidTr="00210904">
        <w:tc>
          <w:tcPr>
            <w:tcW w:w="1458" w:type="dxa"/>
            <w:shd w:val="clear" w:color="auto" w:fill="D9D9D9" w:themeFill="background1" w:themeFillShade="D9"/>
          </w:tcPr>
          <w:p w:rsidR="00210904" w:rsidRPr="00210904" w:rsidRDefault="00210904" w:rsidP="00210904">
            <w:pPr>
              <w:rPr>
                <w:b/>
              </w:rPr>
            </w:pPr>
            <w:r w:rsidRPr="00210904">
              <w:rPr>
                <w:b/>
              </w:rPr>
              <w:t>Rank</w:t>
            </w:r>
          </w:p>
        </w:tc>
        <w:tc>
          <w:tcPr>
            <w:tcW w:w="8118" w:type="dxa"/>
            <w:shd w:val="clear" w:color="auto" w:fill="D9D9D9" w:themeFill="background1" w:themeFillShade="D9"/>
          </w:tcPr>
          <w:p w:rsidR="00210904" w:rsidRPr="00210904" w:rsidRDefault="00210904" w:rsidP="00210904">
            <w:pPr>
              <w:rPr>
                <w:b/>
              </w:rPr>
            </w:pPr>
            <w:r w:rsidRPr="00210904">
              <w:rPr>
                <w:b/>
              </w:rPr>
              <w:t>Explanation</w:t>
            </w:r>
          </w:p>
        </w:tc>
      </w:tr>
      <w:tr w:rsidR="00210904" w:rsidTr="00210904">
        <w:tc>
          <w:tcPr>
            <w:tcW w:w="1458" w:type="dxa"/>
          </w:tcPr>
          <w:p w:rsidR="00210904" w:rsidRDefault="00210904" w:rsidP="00210904">
            <w:r>
              <w:t>H</w:t>
            </w:r>
          </w:p>
        </w:tc>
        <w:tc>
          <w:tcPr>
            <w:tcW w:w="8118" w:type="dxa"/>
          </w:tcPr>
          <w:p w:rsidR="00210904" w:rsidRDefault="00210904" w:rsidP="00210904">
            <w:r>
              <w:t>(High) Mission Critical Requirement – are requirements that are mission critical, necessary for the operation and without them the organization could not function; they also include important internal and external reporting requirements</w:t>
            </w:r>
          </w:p>
        </w:tc>
      </w:tr>
      <w:tr w:rsidR="00210904" w:rsidTr="00210904">
        <w:tc>
          <w:tcPr>
            <w:tcW w:w="1458" w:type="dxa"/>
          </w:tcPr>
          <w:p w:rsidR="00210904" w:rsidRDefault="00210904" w:rsidP="00210904">
            <w:r>
              <w:t>M</w:t>
            </w:r>
          </w:p>
        </w:tc>
        <w:tc>
          <w:tcPr>
            <w:tcW w:w="8118" w:type="dxa"/>
          </w:tcPr>
          <w:p w:rsidR="00210904" w:rsidRDefault="00210904" w:rsidP="00210904">
            <w:r>
              <w:t>(Medium) High Value Add Requirement – are requirements that, if met, would significantly improve the organization’s business operations or processes</w:t>
            </w:r>
          </w:p>
        </w:tc>
      </w:tr>
      <w:tr w:rsidR="00210904" w:rsidTr="00210904">
        <w:tc>
          <w:tcPr>
            <w:tcW w:w="1458" w:type="dxa"/>
          </w:tcPr>
          <w:p w:rsidR="00210904" w:rsidRDefault="00210904" w:rsidP="00210904">
            <w:r>
              <w:t>L</w:t>
            </w:r>
          </w:p>
        </w:tc>
        <w:tc>
          <w:tcPr>
            <w:tcW w:w="8118" w:type="dxa"/>
          </w:tcPr>
          <w:p w:rsidR="00210904" w:rsidRDefault="00210904" w:rsidP="00210904">
            <w:r>
              <w:t>(Low) Desirable Requirement – are requirements that are nice to have and would add minor value to the organization’s business processes and may be met through workarounds or changes to business processes</w:t>
            </w:r>
          </w:p>
        </w:tc>
      </w:tr>
    </w:tbl>
    <w:p w:rsidR="005D7E06" w:rsidRDefault="005D7E06" w:rsidP="00D02E9D">
      <w:pPr>
        <w:sectPr w:rsidR="005D7E06" w:rsidSect="00A6780D">
          <w:headerReference w:type="default" r:id="rId11"/>
          <w:footerReference w:type="default" r:id="rId12"/>
          <w:pgSz w:w="12240" w:h="15840"/>
          <w:pgMar w:top="1440" w:right="1440" w:bottom="1440" w:left="1440" w:header="720" w:footer="720" w:gutter="0"/>
          <w:cols w:space="720"/>
          <w:titlePg/>
          <w:docGrid w:linePitch="360"/>
        </w:sectPr>
      </w:pPr>
    </w:p>
    <w:p w:rsidR="00D02E9D" w:rsidRDefault="00D02E9D" w:rsidP="00D02E9D"/>
    <w:p w:rsidR="00D02E9D" w:rsidRDefault="00BF60E5" w:rsidP="00D02E9D">
      <w:pPr>
        <w:pStyle w:val="Heading2"/>
      </w:pPr>
      <w:bookmarkStart w:id="18" w:name="_Toc272992205"/>
      <w:r>
        <w:t>UBC IT</w:t>
      </w:r>
      <w:r w:rsidR="000865A6">
        <w:t xml:space="preserve"> </w:t>
      </w:r>
      <w:r w:rsidR="00D02E9D">
        <w:t>Requirements Listing</w:t>
      </w:r>
      <w:bookmarkEnd w:id="18"/>
    </w:p>
    <w:p w:rsidR="00067BCD" w:rsidRDefault="00067BCD" w:rsidP="00067BCD"/>
    <w:p w:rsidR="00C83E37" w:rsidRPr="008D29FA" w:rsidRDefault="00C83E37" w:rsidP="00C83E37">
      <w:pPr>
        <w:pStyle w:val="ListParagraph"/>
        <w:numPr>
          <w:ilvl w:val="0"/>
          <w:numId w:val="23"/>
        </w:numPr>
        <w:rPr>
          <w:b/>
        </w:rPr>
      </w:pPr>
      <w:r w:rsidRPr="008D29FA">
        <w:rPr>
          <w:b/>
        </w:rPr>
        <w:t>Communication</w:t>
      </w:r>
    </w:p>
    <w:p w:rsidR="00C83E37" w:rsidRDefault="00C83E37" w:rsidP="00C83E37">
      <w:r>
        <w:t>The requirements identified for communications can be grouped into three distinct requirements:</w:t>
      </w:r>
    </w:p>
    <w:p w:rsidR="00C83E37" w:rsidRDefault="00C83E37" w:rsidP="00C83E37">
      <w:pPr>
        <w:pStyle w:val="ListParagraph"/>
        <w:numPr>
          <w:ilvl w:val="0"/>
          <w:numId w:val="22"/>
        </w:numPr>
      </w:pPr>
      <w:r>
        <w:t xml:space="preserve">The </w:t>
      </w:r>
      <w:r w:rsidRPr="00194CD9">
        <w:rPr>
          <w:b/>
          <w:i/>
        </w:rPr>
        <w:t>contextual integration</w:t>
      </w:r>
      <w:r>
        <w:t xml:space="preserve"> of communication services within business activities.  This means that the user experience in which relevant conversations and messages are easily available because they are blended within task-based interfaces rather than supplied in separate applications</w:t>
      </w:r>
    </w:p>
    <w:p w:rsidR="00C83E37" w:rsidRDefault="00C83E37" w:rsidP="00C83E37">
      <w:pPr>
        <w:pStyle w:val="ListParagraph"/>
        <w:numPr>
          <w:ilvl w:val="0"/>
          <w:numId w:val="22"/>
        </w:numPr>
      </w:pPr>
      <w:r>
        <w:t xml:space="preserve">Enabling </w:t>
      </w:r>
      <w:r w:rsidRPr="00194CD9">
        <w:rPr>
          <w:b/>
          <w:i/>
        </w:rPr>
        <w:t>situational awareness</w:t>
      </w:r>
      <w:r>
        <w:t xml:space="preserve"> across people and information within those activities.  The use of presence information to control interruptions and to communicate with others over the most appropriate channel at the time</w:t>
      </w:r>
    </w:p>
    <w:p w:rsidR="00C83E37" w:rsidRDefault="00C83E37" w:rsidP="00C83E37">
      <w:pPr>
        <w:pStyle w:val="ListParagraph"/>
        <w:numPr>
          <w:ilvl w:val="0"/>
          <w:numId w:val="22"/>
        </w:numPr>
      </w:pPr>
      <w:r>
        <w:t xml:space="preserve">Delivering </w:t>
      </w:r>
      <w:r w:rsidRPr="00194CD9">
        <w:rPr>
          <w:b/>
          <w:i/>
        </w:rPr>
        <w:t>seamless transition</w:t>
      </w:r>
      <w:r>
        <w:t xml:space="preserve"> across applications and platforms.  The ability to roam from one application, device or platform to another – across borders – while retaining situational awareness.</w:t>
      </w:r>
    </w:p>
    <w:p w:rsidR="00C83E37" w:rsidRPr="00BB58A9" w:rsidRDefault="00C83E37" w:rsidP="00C83E37">
      <w:r>
        <w:t>Specific Requirements include:</w:t>
      </w:r>
    </w:p>
    <w:tbl>
      <w:tblPr>
        <w:tblStyle w:val="TableGrid"/>
        <w:tblW w:w="0" w:type="auto"/>
        <w:tblInd w:w="534" w:type="dxa"/>
        <w:tblLayout w:type="fixed"/>
        <w:tblLook w:val="04A0"/>
      </w:tblPr>
      <w:tblGrid>
        <w:gridCol w:w="708"/>
        <w:gridCol w:w="10065"/>
        <w:gridCol w:w="1417"/>
      </w:tblGrid>
      <w:tr w:rsidR="00320CF6" w:rsidRPr="00CC3D66" w:rsidTr="00320CF6">
        <w:tc>
          <w:tcPr>
            <w:tcW w:w="708" w:type="dxa"/>
            <w:shd w:val="clear" w:color="auto" w:fill="BFBFBF" w:themeFill="background1" w:themeFillShade="BF"/>
            <w:vAlign w:val="center"/>
          </w:tcPr>
          <w:p w:rsidR="00320CF6" w:rsidRPr="00320CF6" w:rsidRDefault="00320CF6" w:rsidP="00C83E37">
            <w:pPr>
              <w:rPr>
                <w:b/>
              </w:rPr>
            </w:pPr>
            <w:r w:rsidRPr="00320CF6">
              <w:rPr>
                <w:b/>
              </w:rPr>
              <w:t>#</w:t>
            </w:r>
          </w:p>
        </w:tc>
        <w:tc>
          <w:tcPr>
            <w:tcW w:w="10065" w:type="dxa"/>
            <w:shd w:val="clear" w:color="auto" w:fill="BFBFBF" w:themeFill="background1" w:themeFillShade="BF"/>
            <w:vAlign w:val="center"/>
          </w:tcPr>
          <w:p w:rsidR="00320CF6" w:rsidRPr="00320CF6" w:rsidRDefault="00320CF6" w:rsidP="00C83E37">
            <w:pPr>
              <w:rPr>
                <w:b/>
              </w:rPr>
            </w:pPr>
            <w:r w:rsidRPr="00320CF6">
              <w:rPr>
                <w:b/>
              </w:rPr>
              <w:t>Description</w:t>
            </w:r>
          </w:p>
        </w:tc>
        <w:tc>
          <w:tcPr>
            <w:tcW w:w="1417" w:type="dxa"/>
            <w:shd w:val="clear" w:color="auto" w:fill="BFBFBF" w:themeFill="background1" w:themeFillShade="BF"/>
          </w:tcPr>
          <w:p w:rsidR="00320CF6" w:rsidRPr="00320CF6" w:rsidRDefault="00320CF6" w:rsidP="00C83E37">
            <w:pPr>
              <w:pStyle w:val="NoSpacing"/>
              <w:jc w:val="center"/>
              <w:rPr>
                <w:b/>
              </w:rPr>
            </w:pPr>
            <w:r w:rsidRPr="00320CF6">
              <w:rPr>
                <w:b/>
              </w:rPr>
              <w:t>Priority</w:t>
            </w:r>
          </w:p>
        </w:tc>
      </w:tr>
      <w:tr w:rsidR="00C83E37" w:rsidRPr="00CC3D66" w:rsidTr="00C83E37">
        <w:tc>
          <w:tcPr>
            <w:tcW w:w="708" w:type="dxa"/>
            <w:vAlign w:val="center"/>
          </w:tcPr>
          <w:p w:rsidR="00C83E37" w:rsidRPr="00CC3D66" w:rsidRDefault="00C83E37" w:rsidP="00C83E37">
            <w:r>
              <w:t>1.1</w:t>
            </w:r>
          </w:p>
        </w:tc>
        <w:tc>
          <w:tcPr>
            <w:tcW w:w="10065" w:type="dxa"/>
            <w:vAlign w:val="center"/>
          </w:tcPr>
          <w:p w:rsidR="00C83E37" w:rsidRPr="00CC3D66" w:rsidRDefault="00C83E37" w:rsidP="00C83E37">
            <w:r w:rsidRPr="00CC3D66">
              <w:t>Need to be able to thread or tie patterned information together, potentially across media (documents, emails etc.) by topic</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1.2</w:t>
            </w:r>
          </w:p>
        </w:tc>
        <w:tc>
          <w:tcPr>
            <w:tcW w:w="10065" w:type="dxa"/>
            <w:vAlign w:val="center"/>
          </w:tcPr>
          <w:p w:rsidR="00C83E37" w:rsidRPr="00CC3D66" w:rsidRDefault="00C83E37" w:rsidP="00C83E37">
            <w:r w:rsidRPr="00CC3D66">
              <w:t>Ability to provide feedback on all types of communication</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1.3</w:t>
            </w:r>
          </w:p>
        </w:tc>
        <w:tc>
          <w:tcPr>
            <w:tcW w:w="10065" w:type="dxa"/>
            <w:vAlign w:val="center"/>
          </w:tcPr>
          <w:p w:rsidR="00C83E37" w:rsidRPr="00CC3D66" w:rsidRDefault="00C83E37" w:rsidP="00C83E37">
            <w:r w:rsidRPr="00CC3D66">
              <w:t>Ability to push and pull communications</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1.4</w:t>
            </w:r>
          </w:p>
        </w:tc>
        <w:tc>
          <w:tcPr>
            <w:tcW w:w="10065" w:type="dxa"/>
            <w:vAlign w:val="center"/>
          </w:tcPr>
          <w:p w:rsidR="00C83E37" w:rsidRPr="00CC3D66" w:rsidRDefault="00C83E37" w:rsidP="00C83E37">
            <w:r w:rsidRPr="00CC3D66">
              <w:t xml:space="preserve">Ability to use email for alerts, notifications and subscribe/unsubscribe capabilities and be able to escalate </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1.5</w:t>
            </w:r>
          </w:p>
        </w:tc>
        <w:tc>
          <w:tcPr>
            <w:tcW w:w="10065" w:type="dxa"/>
            <w:vAlign w:val="center"/>
          </w:tcPr>
          <w:p w:rsidR="00C83E37" w:rsidRPr="00CC3D66" w:rsidRDefault="00C83E37" w:rsidP="00C83E37">
            <w:r w:rsidRPr="00CC3D66">
              <w:t xml:space="preserve">Different ways to communicate and collaborate which is both real time and recorded using different media types such as teleconference, videoconference, SIP based, webex type tool, recorded video.  Need tools to attend, provide feedback and contribute to meetings in an electronic way (when you are not able to attend in </w:t>
            </w:r>
            <w:r w:rsidRPr="00CC3D66">
              <w:lastRenderedPageBreak/>
              <w:t>person)</w:t>
            </w:r>
          </w:p>
        </w:tc>
        <w:tc>
          <w:tcPr>
            <w:tcW w:w="1417" w:type="dxa"/>
          </w:tcPr>
          <w:p w:rsidR="00C83E37" w:rsidRPr="00CC3D66" w:rsidRDefault="00C83E37" w:rsidP="00C83E37">
            <w:pPr>
              <w:pStyle w:val="NoSpacing"/>
              <w:jc w:val="center"/>
            </w:pPr>
            <w:r>
              <w:lastRenderedPageBreak/>
              <w:t>H</w:t>
            </w:r>
          </w:p>
        </w:tc>
      </w:tr>
      <w:tr w:rsidR="00C83E37" w:rsidRPr="00CC3D66" w:rsidTr="00C83E37">
        <w:tc>
          <w:tcPr>
            <w:tcW w:w="708" w:type="dxa"/>
            <w:vAlign w:val="center"/>
          </w:tcPr>
          <w:p w:rsidR="00C83E37" w:rsidRPr="00CC3D66" w:rsidRDefault="00C83E37" w:rsidP="00C83E37">
            <w:r>
              <w:lastRenderedPageBreak/>
              <w:t>1.6</w:t>
            </w:r>
          </w:p>
        </w:tc>
        <w:tc>
          <w:tcPr>
            <w:tcW w:w="10065" w:type="dxa"/>
            <w:vAlign w:val="center"/>
          </w:tcPr>
          <w:p w:rsidR="00C83E37" w:rsidRPr="00CC3D66" w:rsidRDefault="00C83E37" w:rsidP="00C83E37">
            <w:r w:rsidRPr="00CC3D66">
              <w:t xml:space="preserve"> Instant messaging capabilities</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1.7</w:t>
            </w:r>
          </w:p>
        </w:tc>
        <w:tc>
          <w:tcPr>
            <w:tcW w:w="10065" w:type="dxa"/>
            <w:vAlign w:val="center"/>
          </w:tcPr>
          <w:p w:rsidR="00C83E37" w:rsidRPr="00CC3D66" w:rsidRDefault="00C83E37" w:rsidP="00C83E37">
            <w:r w:rsidRPr="00CC3D66">
              <w:t>Ability to assign a workflow to a specific type of content or communication which allows for editing before publishing.  Also allows for self-publishing without editing.</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1.8</w:t>
            </w:r>
          </w:p>
        </w:tc>
        <w:tc>
          <w:tcPr>
            <w:tcW w:w="10065" w:type="dxa"/>
            <w:vAlign w:val="center"/>
          </w:tcPr>
          <w:p w:rsidR="00C83E37" w:rsidRPr="00CC3D66" w:rsidRDefault="00C83E37" w:rsidP="00C83E37">
            <w:r w:rsidRPr="00CC3D66">
              <w:t>Ability to have a shared view of UBC event calendars such as academic and business calendar for scheduling projects, holidays, outages to understand impacts on other activities.  Ability to have a shared view of all staff calendars to see when someone is available.</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1.9</w:t>
            </w:r>
          </w:p>
        </w:tc>
        <w:tc>
          <w:tcPr>
            <w:tcW w:w="10065" w:type="dxa"/>
            <w:vAlign w:val="center"/>
          </w:tcPr>
          <w:p w:rsidR="00C83E37" w:rsidRPr="00CC3D66" w:rsidRDefault="00C83E37" w:rsidP="00C83E37">
            <w:r w:rsidRPr="00CC3D66">
              <w:t>Ability to create distribution lists based on roles, responsibilities, names or self-subscription methods.</w:t>
            </w:r>
          </w:p>
        </w:tc>
        <w:tc>
          <w:tcPr>
            <w:tcW w:w="1417" w:type="dxa"/>
          </w:tcPr>
          <w:p w:rsidR="00C83E37" w:rsidRPr="00CC3D66" w:rsidRDefault="00C83E37" w:rsidP="00C83E37">
            <w:pPr>
              <w:pStyle w:val="NoSpacing"/>
              <w:jc w:val="center"/>
            </w:pPr>
            <w:r>
              <w:t>H</w:t>
            </w:r>
          </w:p>
        </w:tc>
      </w:tr>
      <w:tr w:rsidR="00C83E37" w:rsidRPr="00CC3D66" w:rsidTr="00C83E37">
        <w:tc>
          <w:tcPr>
            <w:tcW w:w="708" w:type="dxa"/>
            <w:vAlign w:val="center"/>
          </w:tcPr>
          <w:p w:rsidR="00C83E37" w:rsidRPr="00CC3D66" w:rsidRDefault="00C83E37" w:rsidP="00C83E37">
            <w:r>
              <w:t>1.10</w:t>
            </w:r>
          </w:p>
        </w:tc>
        <w:tc>
          <w:tcPr>
            <w:tcW w:w="10065" w:type="dxa"/>
            <w:vAlign w:val="center"/>
          </w:tcPr>
          <w:p w:rsidR="00C83E37" w:rsidRPr="00CC3D66" w:rsidRDefault="00C83E37" w:rsidP="00C83E37">
            <w:r w:rsidRPr="00CC3D66">
              <w:t xml:space="preserve">Easy access, creation and publishing to social networks which are both public (facebook, twitter) and internal (blogs, forums, chats) </w:t>
            </w:r>
          </w:p>
        </w:tc>
        <w:tc>
          <w:tcPr>
            <w:tcW w:w="1417" w:type="dxa"/>
          </w:tcPr>
          <w:p w:rsidR="00C83E37" w:rsidRPr="00CC3D66" w:rsidRDefault="00C83E37" w:rsidP="00C83E37">
            <w:pPr>
              <w:pStyle w:val="NoSpacing"/>
              <w:jc w:val="center"/>
            </w:pPr>
            <w:r>
              <w:t>M</w:t>
            </w:r>
          </w:p>
        </w:tc>
      </w:tr>
      <w:tr w:rsidR="00C83E37" w:rsidRPr="00CC3D66" w:rsidTr="00C83E37">
        <w:tc>
          <w:tcPr>
            <w:tcW w:w="708" w:type="dxa"/>
            <w:vAlign w:val="center"/>
          </w:tcPr>
          <w:p w:rsidR="00C83E37" w:rsidRPr="00CC3D66" w:rsidRDefault="00C83E37" w:rsidP="00C83E37">
            <w:r>
              <w:t>1.11</w:t>
            </w:r>
          </w:p>
        </w:tc>
        <w:tc>
          <w:tcPr>
            <w:tcW w:w="10065" w:type="dxa"/>
            <w:vAlign w:val="center"/>
          </w:tcPr>
          <w:p w:rsidR="00C83E37" w:rsidRPr="00CC3D66" w:rsidRDefault="00C83E37" w:rsidP="00C83E37">
            <w:r w:rsidRPr="00CC3D66">
              <w:t xml:space="preserve">Ability to opt in or out of communications except mandatory communications </w:t>
            </w:r>
          </w:p>
        </w:tc>
        <w:tc>
          <w:tcPr>
            <w:tcW w:w="1417" w:type="dxa"/>
          </w:tcPr>
          <w:p w:rsidR="00C83E37" w:rsidRPr="00CC3D66" w:rsidRDefault="00C83E37" w:rsidP="00C83E37">
            <w:pPr>
              <w:pStyle w:val="NoSpacing"/>
              <w:jc w:val="center"/>
            </w:pPr>
            <w:r>
              <w:t>M</w:t>
            </w:r>
          </w:p>
        </w:tc>
      </w:tr>
      <w:tr w:rsidR="009043A7" w:rsidRPr="00CC3D66" w:rsidTr="00C83E37">
        <w:tc>
          <w:tcPr>
            <w:tcW w:w="708" w:type="dxa"/>
            <w:vAlign w:val="center"/>
          </w:tcPr>
          <w:p w:rsidR="009043A7" w:rsidRDefault="009043A7" w:rsidP="00C83E37">
            <w:r>
              <w:t>1.12</w:t>
            </w:r>
          </w:p>
        </w:tc>
        <w:tc>
          <w:tcPr>
            <w:tcW w:w="10065" w:type="dxa"/>
            <w:vAlign w:val="center"/>
          </w:tcPr>
          <w:p w:rsidR="009043A7" w:rsidRPr="00CC3D66" w:rsidRDefault="009043A7" w:rsidP="00C83E37">
            <w:r>
              <w:t>Ability to receive an alert when new IT employment opportunities are created (from eRecruit – Peoplesoft)</w:t>
            </w:r>
          </w:p>
        </w:tc>
        <w:tc>
          <w:tcPr>
            <w:tcW w:w="1417" w:type="dxa"/>
          </w:tcPr>
          <w:p w:rsidR="009043A7" w:rsidRDefault="009043A7" w:rsidP="00C83E37">
            <w:pPr>
              <w:pStyle w:val="NoSpacing"/>
              <w:jc w:val="center"/>
            </w:pPr>
            <w:r>
              <w:t>M</w:t>
            </w:r>
          </w:p>
        </w:tc>
      </w:tr>
    </w:tbl>
    <w:p w:rsidR="00C83E37" w:rsidRDefault="00C83E37" w:rsidP="00C83E37">
      <w:pPr>
        <w:ind w:left="720"/>
      </w:pPr>
    </w:p>
    <w:p w:rsidR="00C83E37" w:rsidRPr="008D29FA" w:rsidRDefault="00C83E37" w:rsidP="00C83E37">
      <w:pPr>
        <w:pStyle w:val="ListParagraph"/>
        <w:numPr>
          <w:ilvl w:val="0"/>
          <w:numId w:val="23"/>
        </w:numPr>
        <w:rPr>
          <w:b/>
        </w:rPr>
      </w:pPr>
      <w:r w:rsidRPr="008D29FA">
        <w:rPr>
          <w:b/>
        </w:rPr>
        <w:t>Content Management</w:t>
      </w:r>
    </w:p>
    <w:tbl>
      <w:tblPr>
        <w:tblStyle w:val="TableGrid"/>
        <w:tblW w:w="0" w:type="auto"/>
        <w:tblInd w:w="534" w:type="dxa"/>
        <w:tblLook w:val="04A0"/>
      </w:tblPr>
      <w:tblGrid>
        <w:gridCol w:w="708"/>
        <w:gridCol w:w="10065"/>
        <w:gridCol w:w="1417"/>
      </w:tblGrid>
      <w:tr w:rsidR="00C83E37" w:rsidRPr="00CC3D66" w:rsidTr="00C83E37">
        <w:tc>
          <w:tcPr>
            <w:tcW w:w="708" w:type="dxa"/>
          </w:tcPr>
          <w:p w:rsidR="00C83E37" w:rsidRPr="00CC3D66" w:rsidRDefault="00C83E37" w:rsidP="00C83E37">
            <w:r>
              <w:t>2.1</w:t>
            </w:r>
          </w:p>
        </w:tc>
        <w:tc>
          <w:tcPr>
            <w:tcW w:w="10065" w:type="dxa"/>
          </w:tcPr>
          <w:p w:rsidR="00C83E37" w:rsidRPr="00CC3D66" w:rsidRDefault="00C83E37" w:rsidP="00C83E37">
            <w:r w:rsidRPr="00CC3D66">
              <w:t xml:space="preserve">Integrated authoring environment which allows content creators to have easy access to the full range of features including read, write, edit, permission setting capabilities </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2.2</w:t>
            </w:r>
          </w:p>
        </w:tc>
        <w:tc>
          <w:tcPr>
            <w:tcW w:w="10065" w:type="dxa"/>
          </w:tcPr>
          <w:p w:rsidR="00C83E37" w:rsidRPr="00CC3D66" w:rsidRDefault="00C83E37" w:rsidP="00C83E37">
            <w:r w:rsidRPr="00CC3D66">
              <w:t>Ability to provide feedback on all types of content</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2.3</w:t>
            </w:r>
          </w:p>
        </w:tc>
        <w:tc>
          <w:tcPr>
            <w:tcW w:w="10065" w:type="dxa"/>
          </w:tcPr>
          <w:p w:rsidR="00C83E37" w:rsidRPr="00CC3D66" w:rsidRDefault="00C83E37" w:rsidP="00C83E37">
            <w:r w:rsidRPr="00CC3D66">
              <w:t>Must allow for many simultaneous users.  Features such as record locking ensuring clashing changes are prevented</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2.4</w:t>
            </w:r>
          </w:p>
        </w:tc>
        <w:tc>
          <w:tcPr>
            <w:tcW w:w="10065" w:type="dxa"/>
          </w:tcPr>
          <w:p w:rsidR="00C83E37" w:rsidRPr="00CC3D66" w:rsidRDefault="00C83E37" w:rsidP="00C83E37">
            <w:r w:rsidRPr="00CC3D66">
              <w:t xml:space="preserve">Versioning Control and Archiving </w:t>
            </w:r>
            <w:r w:rsidR="00FA7633">
              <w:t>–</w:t>
            </w:r>
            <w:r w:rsidRPr="00CC3D66">
              <w:t xml:space="preserve"> ability to identify the current production document to ensure that multiple copies and versions do not exist.  Tracked through effective versioning which identifies who edited the </w:t>
            </w:r>
            <w:r w:rsidRPr="00CC3D66">
              <w:lastRenderedPageBreak/>
              <w:t>document and when. Effective records management including the ability to identify stale or aging documents based on date criteria; ability to archive older documents and make them easily accessible and searchable</w:t>
            </w:r>
          </w:p>
        </w:tc>
        <w:tc>
          <w:tcPr>
            <w:tcW w:w="1417" w:type="dxa"/>
          </w:tcPr>
          <w:p w:rsidR="00C83E37" w:rsidRPr="00CC3D66" w:rsidRDefault="00C83E37" w:rsidP="00C83E37">
            <w:pPr>
              <w:jc w:val="center"/>
            </w:pPr>
            <w:r>
              <w:lastRenderedPageBreak/>
              <w:t>H</w:t>
            </w:r>
          </w:p>
        </w:tc>
      </w:tr>
      <w:tr w:rsidR="00C83E37" w:rsidRPr="00CC3D66" w:rsidTr="00C83E37">
        <w:tc>
          <w:tcPr>
            <w:tcW w:w="708" w:type="dxa"/>
          </w:tcPr>
          <w:p w:rsidR="00C83E37" w:rsidRPr="00CC3D66" w:rsidRDefault="00C83E37" w:rsidP="00C83E37">
            <w:r>
              <w:lastRenderedPageBreak/>
              <w:t>2.5</w:t>
            </w:r>
          </w:p>
        </w:tc>
        <w:tc>
          <w:tcPr>
            <w:tcW w:w="10065" w:type="dxa"/>
          </w:tcPr>
          <w:p w:rsidR="00C83E37" w:rsidRPr="00CC3D66" w:rsidRDefault="00C83E37" w:rsidP="00C83E37">
            <w:r w:rsidRPr="00CC3D66">
              <w:t>A way of displaying and accessing information of critical importance quickly (e.g. procedures for emergencies)</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2.6</w:t>
            </w:r>
          </w:p>
        </w:tc>
        <w:tc>
          <w:tcPr>
            <w:tcW w:w="10065" w:type="dxa"/>
          </w:tcPr>
          <w:p w:rsidR="00C83E37" w:rsidRPr="00CC3D66" w:rsidRDefault="00C83E37" w:rsidP="00C83E37">
            <w:pPr>
              <w:rPr>
                <w:b/>
              </w:rPr>
            </w:pPr>
            <w:r w:rsidRPr="00CC3D66">
              <w:t>Ability to generate a wide variety of reports for both System/Tool Administrators and users.  Web analytics capability to better manage content.  Support for customized reporting is also desirable</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2.7</w:t>
            </w:r>
          </w:p>
        </w:tc>
        <w:tc>
          <w:tcPr>
            <w:tcW w:w="10065" w:type="dxa"/>
          </w:tcPr>
          <w:p w:rsidR="00C83E37" w:rsidRPr="00CC3D66" w:rsidRDefault="00C83E37" w:rsidP="00C83E37">
            <w:r w:rsidRPr="00CC3D66">
              <w:t>Ability to suggest tags based on content.  Ability to identify location of documents with similar tags to guide content placement</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2.8</w:t>
            </w:r>
          </w:p>
        </w:tc>
        <w:tc>
          <w:tcPr>
            <w:tcW w:w="10065" w:type="dxa"/>
          </w:tcPr>
          <w:p w:rsidR="00C83E37" w:rsidRPr="00CC3D66" w:rsidRDefault="00C83E37" w:rsidP="00C83E37">
            <w:r w:rsidRPr="00CC3D66">
              <w:t>Ability to email documents to a collaboration tool</w:t>
            </w:r>
          </w:p>
        </w:tc>
        <w:tc>
          <w:tcPr>
            <w:tcW w:w="1417" w:type="dxa"/>
          </w:tcPr>
          <w:p w:rsidR="00C83E37" w:rsidRPr="00CC3D66" w:rsidRDefault="00C83E37" w:rsidP="00C83E37">
            <w:pPr>
              <w:jc w:val="center"/>
            </w:pPr>
            <w:r>
              <w:t>M</w:t>
            </w:r>
          </w:p>
        </w:tc>
      </w:tr>
      <w:tr w:rsidR="00C83E37" w:rsidRPr="00CC3D66" w:rsidTr="00C83E37">
        <w:tc>
          <w:tcPr>
            <w:tcW w:w="708" w:type="dxa"/>
          </w:tcPr>
          <w:p w:rsidR="00C83E37" w:rsidRPr="00CC3D66" w:rsidRDefault="00C83E37" w:rsidP="00C83E37">
            <w:r>
              <w:t>2.9</w:t>
            </w:r>
          </w:p>
        </w:tc>
        <w:tc>
          <w:tcPr>
            <w:tcW w:w="10065" w:type="dxa"/>
          </w:tcPr>
          <w:p w:rsidR="00C83E37" w:rsidRPr="00CC3D66" w:rsidRDefault="00C83E37" w:rsidP="00C83E37">
            <w:r w:rsidRPr="00CC3D66">
              <w:t>Have quick links to commonly used information such as the phone book</w:t>
            </w:r>
          </w:p>
        </w:tc>
        <w:tc>
          <w:tcPr>
            <w:tcW w:w="1417" w:type="dxa"/>
          </w:tcPr>
          <w:p w:rsidR="00C83E37" w:rsidRPr="00CC3D66" w:rsidRDefault="00C83E37" w:rsidP="00C83E37">
            <w:pPr>
              <w:jc w:val="center"/>
            </w:pPr>
            <w:r>
              <w:t>M</w:t>
            </w:r>
          </w:p>
        </w:tc>
      </w:tr>
      <w:tr w:rsidR="00C83E37" w:rsidRPr="00CC3D66" w:rsidTr="00C83E37">
        <w:tc>
          <w:tcPr>
            <w:tcW w:w="708" w:type="dxa"/>
          </w:tcPr>
          <w:p w:rsidR="00C83E37" w:rsidRPr="00CC3D66" w:rsidRDefault="00C83E37" w:rsidP="00C83E37">
            <w:r>
              <w:t>2.10</w:t>
            </w:r>
          </w:p>
        </w:tc>
        <w:tc>
          <w:tcPr>
            <w:tcW w:w="10065" w:type="dxa"/>
          </w:tcPr>
          <w:p w:rsidR="00C83E37" w:rsidRPr="00CC3D66" w:rsidRDefault="00C83E37" w:rsidP="00C83E37">
            <w:r w:rsidRPr="00CC3D66">
              <w:t>Ability to handle rich content such as formatting for specific media types including text, audio and video</w:t>
            </w:r>
          </w:p>
        </w:tc>
        <w:tc>
          <w:tcPr>
            <w:tcW w:w="1417" w:type="dxa"/>
          </w:tcPr>
          <w:p w:rsidR="00C83E37" w:rsidRPr="00CC3D66" w:rsidRDefault="00C83E37" w:rsidP="00C83E37">
            <w:pPr>
              <w:jc w:val="center"/>
            </w:pPr>
            <w:r>
              <w:t>M</w:t>
            </w:r>
          </w:p>
        </w:tc>
      </w:tr>
      <w:tr w:rsidR="00C83E37" w:rsidRPr="00CC3D66" w:rsidTr="00C83E37">
        <w:tc>
          <w:tcPr>
            <w:tcW w:w="708" w:type="dxa"/>
          </w:tcPr>
          <w:p w:rsidR="00C83E37" w:rsidRPr="00CC3D66" w:rsidRDefault="00C83E37" w:rsidP="00C83E37">
            <w:r>
              <w:t>2.11</w:t>
            </w:r>
          </w:p>
        </w:tc>
        <w:tc>
          <w:tcPr>
            <w:tcW w:w="10065" w:type="dxa"/>
          </w:tcPr>
          <w:p w:rsidR="00C83E37" w:rsidRPr="00CC3D66" w:rsidRDefault="00C83E37" w:rsidP="00C83E37">
            <w:r w:rsidRPr="00CC3D66">
              <w:t>Wiki functionality</w:t>
            </w:r>
          </w:p>
        </w:tc>
        <w:tc>
          <w:tcPr>
            <w:tcW w:w="1417" w:type="dxa"/>
          </w:tcPr>
          <w:p w:rsidR="00C83E37" w:rsidRPr="00CC3D66" w:rsidRDefault="00C83E37" w:rsidP="00C83E37">
            <w:pPr>
              <w:jc w:val="center"/>
            </w:pPr>
            <w:r>
              <w:t>M</w:t>
            </w:r>
          </w:p>
        </w:tc>
      </w:tr>
      <w:tr w:rsidR="00C83E37" w:rsidRPr="00CC3D66" w:rsidTr="00C83E37">
        <w:tc>
          <w:tcPr>
            <w:tcW w:w="708" w:type="dxa"/>
          </w:tcPr>
          <w:p w:rsidR="00C83E37" w:rsidRPr="00CC3D66" w:rsidRDefault="00C83E37" w:rsidP="00C83E37">
            <w:r>
              <w:t>2.12</w:t>
            </w:r>
          </w:p>
        </w:tc>
        <w:tc>
          <w:tcPr>
            <w:tcW w:w="10065" w:type="dxa"/>
          </w:tcPr>
          <w:p w:rsidR="00C83E37" w:rsidRPr="00CC3D66" w:rsidRDefault="00C83E37" w:rsidP="00C83E37">
            <w:r w:rsidRPr="00CC3D66">
              <w:t>Ability to stream media and have RSS feeds</w:t>
            </w:r>
          </w:p>
        </w:tc>
        <w:tc>
          <w:tcPr>
            <w:tcW w:w="1417" w:type="dxa"/>
          </w:tcPr>
          <w:p w:rsidR="00C83E37" w:rsidRPr="00CC3D66" w:rsidRDefault="00C83E37" w:rsidP="00C83E37">
            <w:pPr>
              <w:jc w:val="center"/>
            </w:pPr>
            <w:r>
              <w:t>M</w:t>
            </w:r>
          </w:p>
        </w:tc>
      </w:tr>
    </w:tbl>
    <w:p w:rsidR="00C83E37" w:rsidRDefault="00C83E37" w:rsidP="00C83E37">
      <w:pPr>
        <w:pStyle w:val="ListParagraph"/>
        <w:ind w:left="360"/>
      </w:pPr>
    </w:p>
    <w:p w:rsidR="00C83E37" w:rsidRPr="008D29FA" w:rsidRDefault="00C83E37" w:rsidP="00C83E37">
      <w:pPr>
        <w:pStyle w:val="ListParagraph"/>
        <w:numPr>
          <w:ilvl w:val="0"/>
          <w:numId w:val="23"/>
        </w:numPr>
        <w:rPr>
          <w:b/>
        </w:rPr>
      </w:pPr>
      <w:r w:rsidRPr="008D29FA">
        <w:rPr>
          <w:b/>
        </w:rPr>
        <w:t>Views, Presentation</w:t>
      </w:r>
    </w:p>
    <w:tbl>
      <w:tblPr>
        <w:tblStyle w:val="TableGrid"/>
        <w:tblW w:w="12190" w:type="dxa"/>
        <w:tblInd w:w="534" w:type="dxa"/>
        <w:tblLayout w:type="fixed"/>
        <w:tblLook w:val="04A0"/>
      </w:tblPr>
      <w:tblGrid>
        <w:gridCol w:w="708"/>
        <w:gridCol w:w="10065"/>
        <w:gridCol w:w="1417"/>
      </w:tblGrid>
      <w:tr w:rsidR="00C83E37" w:rsidRPr="00B9012E" w:rsidTr="00C83E37">
        <w:tc>
          <w:tcPr>
            <w:tcW w:w="708" w:type="dxa"/>
          </w:tcPr>
          <w:p w:rsidR="00C83E37" w:rsidRPr="00B9012E" w:rsidRDefault="00C83E37" w:rsidP="00C83E37">
            <w:r>
              <w:t>3.1</w:t>
            </w:r>
          </w:p>
        </w:tc>
        <w:tc>
          <w:tcPr>
            <w:tcW w:w="10065" w:type="dxa"/>
          </w:tcPr>
          <w:p w:rsidR="00C83E37" w:rsidRPr="00B9012E" w:rsidRDefault="00C83E37" w:rsidP="00C83E37">
            <w:pPr>
              <w:spacing w:after="0" w:line="240" w:lineRule="auto"/>
            </w:pPr>
            <w:r w:rsidRPr="00B9012E">
              <w:t>Ability to create style sheets and page templates for easy publishing</w:t>
            </w:r>
          </w:p>
        </w:tc>
        <w:tc>
          <w:tcPr>
            <w:tcW w:w="1417" w:type="dxa"/>
          </w:tcPr>
          <w:p w:rsidR="00C83E37" w:rsidRPr="00B9012E" w:rsidRDefault="00C83E37" w:rsidP="00C83E37">
            <w:pPr>
              <w:jc w:val="center"/>
            </w:pPr>
            <w:r>
              <w:t>H</w:t>
            </w:r>
          </w:p>
        </w:tc>
      </w:tr>
      <w:tr w:rsidR="00C83E37" w:rsidRPr="00B9012E" w:rsidTr="00C83E37">
        <w:tc>
          <w:tcPr>
            <w:tcW w:w="708" w:type="dxa"/>
          </w:tcPr>
          <w:p w:rsidR="00C83E37" w:rsidRPr="00B9012E" w:rsidRDefault="00C83E37" w:rsidP="00C83E37">
            <w:r>
              <w:t>3.2</w:t>
            </w:r>
          </w:p>
        </w:tc>
        <w:tc>
          <w:tcPr>
            <w:tcW w:w="10065" w:type="dxa"/>
          </w:tcPr>
          <w:p w:rsidR="00C83E37" w:rsidRPr="00B9012E" w:rsidRDefault="00C83E37" w:rsidP="00C83E37">
            <w:pPr>
              <w:spacing w:after="0" w:line="240" w:lineRule="auto"/>
            </w:pPr>
            <w:r w:rsidRPr="00B9012E">
              <w:t>Ability to support multiple formats including HTML, printed, PDF etc.</w:t>
            </w:r>
          </w:p>
        </w:tc>
        <w:tc>
          <w:tcPr>
            <w:tcW w:w="1417" w:type="dxa"/>
          </w:tcPr>
          <w:p w:rsidR="00C83E37" w:rsidRPr="00B9012E" w:rsidRDefault="00C83E37" w:rsidP="00C83E37">
            <w:pPr>
              <w:jc w:val="center"/>
            </w:pPr>
            <w:r>
              <w:t>H</w:t>
            </w:r>
          </w:p>
        </w:tc>
      </w:tr>
      <w:tr w:rsidR="00C83E37" w:rsidRPr="00B9012E" w:rsidTr="00C83E37">
        <w:tc>
          <w:tcPr>
            <w:tcW w:w="708" w:type="dxa"/>
          </w:tcPr>
          <w:p w:rsidR="00C83E37" w:rsidRPr="00B9012E" w:rsidRDefault="00C83E37" w:rsidP="00C83E37">
            <w:r>
              <w:t>3.3</w:t>
            </w:r>
          </w:p>
        </w:tc>
        <w:tc>
          <w:tcPr>
            <w:tcW w:w="10065" w:type="dxa"/>
          </w:tcPr>
          <w:p w:rsidR="00C83E37" w:rsidRPr="00B9012E" w:rsidRDefault="00C83E37" w:rsidP="00C83E37">
            <w:pPr>
              <w:spacing w:after="0" w:line="240" w:lineRule="auto"/>
            </w:pPr>
            <w:r w:rsidRPr="00B9012E">
              <w:t>Ability for staff to have their own home page where their profile, picture, skills and relationships can be found/searched.   Ability to add “social media” type information if staff wanted to which could be private or public selectable – this may be personal blogs, photos, hobbies, interests etc.  (for increased employee engagement purposes and easy access to subject matter experts)</w:t>
            </w:r>
          </w:p>
        </w:tc>
        <w:tc>
          <w:tcPr>
            <w:tcW w:w="1417" w:type="dxa"/>
          </w:tcPr>
          <w:p w:rsidR="00C83E37" w:rsidRPr="00B9012E" w:rsidRDefault="00C83E37" w:rsidP="00C83E37">
            <w:pPr>
              <w:jc w:val="center"/>
            </w:pPr>
            <w:r>
              <w:t>H</w:t>
            </w:r>
          </w:p>
        </w:tc>
      </w:tr>
      <w:tr w:rsidR="00C83E37" w:rsidRPr="00B9012E" w:rsidTr="00C83E37">
        <w:tc>
          <w:tcPr>
            <w:tcW w:w="708" w:type="dxa"/>
          </w:tcPr>
          <w:p w:rsidR="00C83E37" w:rsidRPr="00B9012E" w:rsidRDefault="00C83E37" w:rsidP="00C83E37">
            <w:r>
              <w:t>3.4</w:t>
            </w:r>
          </w:p>
        </w:tc>
        <w:tc>
          <w:tcPr>
            <w:tcW w:w="10065" w:type="dxa"/>
          </w:tcPr>
          <w:p w:rsidR="00C83E37" w:rsidRPr="00B9012E" w:rsidRDefault="00C83E37" w:rsidP="00C83E37">
            <w:pPr>
              <w:spacing w:after="0" w:line="240" w:lineRule="auto"/>
            </w:pPr>
            <w:r w:rsidRPr="00B9012E">
              <w:t>Must be viewable in all major browsers including explorer, firefox, opera, safari, chrome</w:t>
            </w:r>
          </w:p>
        </w:tc>
        <w:tc>
          <w:tcPr>
            <w:tcW w:w="1417" w:type="dxa"/>
          </w:tcPr>
          <w:p w:rsidR="00C83E37" w:rsidRPr="00B9012E" w:rsidRDefault="00C83E37" w:rsidP="00C83E37">
            <w:pPr>
              <w:jc w:val="center"/>
            </w:pPr>
            <w:r>
              <w:t>H</w:t>
            </w:r>
          </w:p>
        </w:tc>
      </w:tr>
      <w:tr w:rsidR="00C83E37" w:rsidRPr="00B9012E" w:rsidTr="00C83E37">
        <w:tc>
          <w:tcPr>
            <w:tcW w:w="708" w:type="dxa"/>
          </w:tcPr>
          <w:p w:rsidR="00C83E37" w:rsidRPr="00B9012E" w:rsidRDefault="00C83E37" w:rsidP="00C83E37">
            <w:r>
              <w:lastRenderedPageBreak/>
              <w:t>3.5</w:t>
            </w:r>
          </w:p>
        </w:tc>
        <w:tc>
          <w:tcPr>
            <w:tcW w:w="10065" w:type="dxa"/>
          </w:tcPr>
          <w:p w:rsidR="00C83E37" w:rsidRPr="00B9012E" w:rsidRDefault="00C83E37" w:rsidP="00C83E37">
            <w:pPr>
              <w:spacing w:after="0" w:line="240" w:lineRule="auto"/>
            </w:pPr>
            <w:r w:rsidRPr="00B9012E">
              <w:t>Ability to personalize so that different information is presented based on either user profiles, or metadata in source content.</w:t>
            </w:r>
          </w:p>
        </w:tc>
        <w:tc>
          <w:tcPr>
            <w:tcW w:w="1417" w:type="dxa"/>
          </w:tcPr>
          <w:p w:rsidR="00C83E37" w:rsidRPr="00B9012E" w:rsidRDefault="00C83E37" w:rsidP="00C83E37">
            <w:pPr>
              <w:jc w:val="center"/>
            </w:pPr>
            <w:r>
              <w:t>M</w:t>
            </w:r>
          </w:p>
        </w:tc>
      </w:tr>
    </w:tbl>
    <w:p w:rsidR="00C83E37" w:rsidRDefault="00C83E37" w:rsidP="00C83E37">
      <w:pPr>
        <w:ind w:left="720"/>
      </w:pPr>
    </w:p>
    <w:p w:rsidR="00C83E37" w:rsidRDefault="00C83E37" w:rsidP="00C83E37"/>
    <w:p w:rsidR="00C83E37" w:rsidRPr="008D29FA" w:rsidRDefault="00C83E37" w:rsidP="00C83E37">
      <w:pPr>
        <w:pStyle w:val="ListParagraph"/>
        <w:numPr>
          <w:ilvl w:val="0"/>
          <w:numId w:val="23"/>
        </w:numPr>
        <w:rPr>
          <w:b/>
        </w:rPr>
      </w:pPr>
      <w:r w:rsidRPr="008D29FA">
        <w:rPr>
          <w:b/>
        </w:rPr>
        <w:t>Usability</w:t>
      </w:r>
    </w:p>
    <w:tbl>
      <w:tblPr>
        <w:tblStyle w:val="TableGrid"/>
        <w:tblW w:w="0" w:type="auto"/>
        <w:tblInd w:w="534" w:type="dxa"/>
        <w:tblLook w:val="04A0"/>
      </w:tblPr>
      <w:tblGrid>
        <w:gridCol w:w="708"/>
        <w:gridCol w:w="10065"/>
        <w:gridCol w:w="1417"/>
      </w:tblGrid>
      <w:tr w:rsidR="00C83E37" w:rsidRPr="00CC3D66" w:rsidTr="00C83E37">
        <w:tc>
          <w:tcPr>
            <w:tcW w:w="708" w:type="dxa"/>
          </w:tcPr>
          <w:p w:rsidR="00C83E37" w:rsidRPr="00CC3D66" w:rsidRDefault="00C83E37" w:rsidP="00C83E37">
            <w:r>
              <w:t>4.1</w:t>
            </w:r>
          </w:p>
        </w:tc>
        <w:tc>
          <w:tcPr>
            <w:tcW w:w="10065" w:type="dxa"/>
          </w:tcPr>
          <w:p w:rsidR="00C83E37" w:rsidRPr="00CC3D66" w:rsidRDefault="00C83E37" w:rsidP="00C83E37">
            <w:pPr>
              <w:spacing w:after="0" w:line="240" w:lineRule="auto"/>
            </w:pPr>
            <w:r w:rsidRPr="00CC3D66">
              <w:t>Information hierarchy should be easy to follow, simple, easy to set up and configure</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4.2</w:t>
            </w:r>
          </w:p>
        </w:tc>
        <w:tc>
          <w:tcPr>
            <w:tcW w:w="10065" w:type="dxa"/>
          </w:tcPr>
          <w:p w:rsidR="00C83E37" w:rsidRPr="00CC3D66" w:rsidRDefault="00C83E37" w:rsidP="00C83E37">
            <w:pPr>
              <w:spacing w:after="0" w:line="240" w:lineRule="auto"/>
            </w:pPr>
            <w:r w:rsidRPr="00CC3D66">
              <w:t>One person may span support, development, project and envisioning.  CCIS should be able to cross over organizational boundaries in displaying, finding and managing information</w:t>
            </w:r>
          </w:p>
        </w:tc>
        <w:tc>
          <w:tcPr>
            <w:tcW w:w="1417" w:type="dxa"/>
          </w:tcPr>
          <w:p w:rsidR="00C83E37" w:rsidRPr="00CC3D66" w:rsidRDefault="00C83E37" w:rsidP="00C83E37">
            <w:pPr>
              <w:jc w:val="center"/>
            </w:pPr>
            <w:r>
              <w:t>H</w:t>
            </w:r>
          </w:p>
        </w:tc>
      </w:tr>
      <w:tr w:rsidR="00C83E37" w:rsidRPr="00CC3D66" w:rsidTr="00C83E37">
        <w:tc>
          <w:tcPr>
            <w:tcW w:w="708" w:type="dxa"/>
          </w:tcPr>
          <w:p w:rsidR="00C83E37" w:rsidRPr="00CC3D66" w:rsidRDefault="00C83E37" w:rsidP="00C83E37">
            <w:r>
              <w:t>4.3</w:t>
            </w:r>
          </w:p>
        </w:tc>
        <w:tc>
          <w:tcPr>
            <w:tcW w:w="10065" w:type="dxa"/>
          </w:tcPr>
          <w:p w:rsidR="00C83E37" w:rsidRDefault="00C83E37" w:rsidP="00C83E37">
            <w:r w:rsidRPr="00CC3D66">
              <w:t xml:space="preserve">Ease of use, learn-ability and efficiency </w:t>
            </w:r>
          </w:p>
          <w:p w:rsidR="00C83E37" w:rsidRDefault="00C83E37" w:rsidP="00C83E37">
            <w:pPr>
              <w:pStyle w:val="ListParagraph"/>
              <w:numPr>
                <w:ilvl w:val="0"/>
                <w:numId w:val="24"/>
              </w:numPr>
              <w:spacing w:after="0" w:line="240" w:lineRule="auto"/>
            </w:pPr>
            <w:r w:rsidRPr="00CC3D66">
              <w:t xml:space="preserve">Intuitive to use, can learn in 15-30 minutes </w:t>
            </w:r>
          </w:p>
          <w:p w:rsidR="00C83E37" w:rsidRDefault="00C83E37" w:rsidP="00C83E37">
            <w:pPr>
              <w:pStyle w:val="ListParagraph"/>
              <w:numPr>
                <w:ilvl w:val="0"/>
                <w:numId w:val="24"/>
              </w:numPr>
              <w:spacing w:after="0" w:line="240" w:lineRule="auto"/>
            </w:pPr>
            <w:r w:rsidRPr="00CC3D66">
              <w:t xml:space="preserve">Instructions are easy to follow </w:t>
            </w:r>
          </w:p>
          <w:p w:rsidR="00C83E37" w:rsidRDefault="00C83E37" w:rsidP="00C83E37">
            <w:pPr>
              <w:pStyle w:val="ListParagraph"/>
              <w:numPr>
                <w:ilvl w:val="0"/>
                <w:numId w:val="24"/>
              </w:numPr>
              <w:spacing w:after="0" w:line="240" w:lineRule="auto"/>
            </w:pPr>
            <w:r w:rsidRPr="00CC3D66">
              <w:t xml:space="preserve">Good user interface and information architecture </w:t>
            </w:r>
          </w:p>
          <w:p w:rsidR="00C83E37" w:rsidRPr="00CC3D66" w:rsidRDefault="00C83E37" w:rsidP="00C83E37">
            <w:pPr>
              <w:pStyle w:val="ListParagraph"/>
              <w:numPr>
                <w:ilvl w:val="0"/>
                <w:numId w:val="24"/>
              </w:numPr>
              <w:spacing w:after="0" w:line="240" w:lineRule="auto"/>
            </w:pPr>
            <w:r w:rsidRPr="00CC3D66">
              <w:t>Easy to create, search and maintain content</w:t>
            </w:r>
          </w:p>
        </w:tc>
        <w:tc>
          <w:tcPr>
            <w:tcW w:w="1417" w:type="dxa"/>
          </w:tcPr>
          <w:p w:rsidR="00C83E37" w:rsidRPr="00CC3D66" w:rsidRDefault="00C83E37" w:rsidP="00C83E37">
            <w:pPr>
              <w:jc w:val="center"/>
            </w:pPr>
            <w:r>
              <w:t>H</w:t>
            </w:r>
          </w:p>
        </w:tc>
      </w:tr>
    </w:tbl>
    <w:p w:rsidR="00C83E37" w:rsidRDefault="00C83E37" w:rsidP="00C83E37">
      <w:pPr>
        <w:ind w:left="720"/>
      </w:pPr>
    </w:p>
    <w:p w:rsidR="00C83E37" w:rsidRPr="008D29FA" w:rsidRDefault="00C83E37" w:rsidP="00C83E37">
      <w:pPr>
        <w:pStyle w:val="ListParagraph"/>
        <w:numPr>
          <w:ilvl w:val="0"/>
          <w:numId w:val="23"/>
        </w:numPr>
        <w:rPr>
          <w:b/>
        </w:rPr>
      </w:pPr>
      <w:r w:rsidRPr="008D29FA">
        <w:rPr>
          <w:b/>
        </w:rPr>
        <w:t>Findability, Search</w:t>
      </w:r>
    </w:p>
    <w:tbl>
      <w:tblPr>
        <w:tblStyle w:val="TableGrid"/>
        <w:tblW w:w="0" w:type="auto"/>
        <w:tblInd w:w="534" w:type="dxa"/>
        <w:tblLook w:val="04A0"/>
      </w:tblPr>
      <w:tblGrid>
        <w:gridCol w:w="708"/>
        <w:gridCol w:w="10065"/>
        <w:gridCol w:w="1417"/>
      </w:tblGrid>
      <w:tr w:rsidR="00C83E37" w:rsidRPr="00CC3D66" w:rsidTr="00B61826">
        <w:tc>
          <w:tcPr>
            <w:tcW w:w="708" w:type="dxa"/>
          </w:tcPr>
          <w:p w:rsidR="00C83E37" w:rsidRPr="00CC3D66" w:rsidRDefault="00C83E37" w:rsidP="00C83E37">
            <w:r>
              <w:t>5.1</w:t>
            </w:r>
          </w:p>
        </w:tc>
        <w:tc>
          <w:tcPr>
            <w:tcW w:w="10065" w:type="dxa"/>
          </w:tcPr>
          <w:p w:rsidR="00C83E37" w:rsidRPr="00CC3D66" w:rsidRDefault="00C83E37" w:rsidP="00C83E37">
            <w:pPr>
              <w:spacing w:after="0" w:line="240" w:lineRule="auto"/>
            </w:pPr>
            <w:r w:rsidRPr="00CC3D66">
              <w:t>Ability to pose a question and receive results from a search through an intelligent search engine.   Able to search in a number of ways – not just through hierarchical folders, but tags, key words, content and posing a question</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5.2</w:t>
            </w:r>
          </w:p>
        </w:tc>
        <w:tc>
          <w:tcPr>
            <w:tcW w:w="10065" w:type="dxa"/>
          </w:tcPr>
          <w:p w:rsidR="00C83E37" w:rsidRPr="00CC3D66" w:rsidRDefault="00C83E37" w:rsidP="00C83E37">
            <w:pPr>
              <w:spacing w:after="0" w:line="240" w:lineRule="auto"/>
            </w:pPr>
            <w:r w:rsidRPr="00CC3D66">
              <w:t>Searchable FAQ’s</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5.3</w:t>
            </w:r>
          </w:p>
        </w:tc>
        <w:tc>
          <w:tcPr>
            <w:tcW w:w="10065" w:type="dxa"/>
          </w:tcPr>
          <w:p w:rsidR="00C83E37" w:rsidRPr="00CC3D66" w:rsidRDefault="00C83E37" w:rsidP="00C83E37">
            <w:pPr>
              <w:spacing w:after="0" w:line="240" w:lineRule="auto"/>
            </w:pPr>
            <w:r w:rsidRPr="00CC3D66">
              <w:t xml:space="preserve">Search for experts </w:t>
            </w:r>
            <w:r w:rsidR="00FA7633">
              <w:t>–</w:t>
            </w:r>
            <w:r w:rsidRPr="00CC3D66">
              <w:t xml:space="preserve"> </w:t>
            </w:r>
            <w:r w:rsidRPr="008C1F20">
              <w:t>profiles for staff which includes skills, capabilities and know who to go to for answers to questions or who to collaborate with on issues.  Would like to see relationships (reporting structures, group memberships)</w:t>
            </w:r>
            <w:r>
              <w:t>.  See also 3.3</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5.4</w:t>
            </w:r>
          </w:p>
        </w:tc>
        <w:tc>
          <w:tcPr>
            <w:tcW w:w="10065" w:type="dxa"/>
          </w:tcPr>
          <w:p w:rsidR="00C83E37" w:rsidRPr="00CC3D66" w:rsidRDefault="00C83E37" w:rsidP="00C83E37">
            <w:pPr>
              <w:spacing w:after="0" w:line="240" w:lineRule="auto"/>
            </w:pPr>
            <w:r w:rsidRPr="00CC3D66">
              <w:t>Able to search easily and return results (self learning).  And the ability to rate quality of results returned</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5.5</w:t>
            </w:r>
          </w:p>
        </w:tc>
        <w:tc>
          <w:tcPr>
            <w:tcW w:w="10065" w:type="dxa"/>
          </w:tcPr>
          <w:p w:rsidR="00C83E37" w:rsidRPr="00CC3D66" w:rsidRDefault="00C83E37" w:rsidP="00C83E37">
            <w:pPr>
              <w:spacing w:after="0" w:line="240" w:lineRule="auto"/>
            </w:pPr>
            <w:r w:rsidRPr="00CC3D66">
              <w:t>Ability to capture metadata (creator, subject, keywords, keyword indexes, subject taxonomies and topic maps).  Ability to link and tag information</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lastRenderedPageBreak/>
              <w:t>5.6</w:t>
            </w:r>
          </w:p>
        </w:tc>
        <w:tc>
          <w:tcPr>
            <w:tcW w:w="10065" w:type="dxa"/>
          </w:tcPr>
          <w:p w:rsidR="00C83E37" w:rsidRPr="00CC3D66" w:rsidRDefault="00C83E37" w:rsidP="00C83E37">
            <w:pPr>
              <w:spacing w:after="0" w:line="240" w:lineRule="auto"/>
            </w:pPr>
            <w:r w:rsidRPr="00CC3D66">
              <w:t xml:space="preserve">Enterprise search across tools &amp; repositories.  Ability to tier searches from broad to narrow. Ability to search within compartments and broader (e.g. within </w:t>
            </w:r>
            <w:r w:rsidR="00BF60E5">
              <w:t>UBC IT</w:t>
            </w:r>
            <w:r w:rsidRPr="00CC3D66">
              <w:t>, IT at UBC or UBC wide)  Could also be based on technology (e.g. sharepoint or trouble ticketing across UBC)</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5.7</w:t>
            </w:r>
          </w:p>
        </w:tc>
        <w:tc>
          <w:tcPr>
            <w:tcW w:w="10065" w:type="dxa"/>
          </w:tcPr>
          <w:p w:rsidR="00C83E37" w:rsidRPr="00CC3D66" w:rsidRDefault="00C83E37" w:rsidP="00C83E37">
            <w:pPr>
              <w:spacing w:after="0" w:line="240" w:lineRule="auto"/>
            </w:pPr>
            <w:r w:rsidRPr="00CC3D66">
              <w:t>Need to be able to find information based on content,  not just by department or organizational structure</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5.8</w:t>
            </w:r>
          </w:p>
        </w:tc>
        <w:tc>
          <w:tcPr>
            <w:tcW w:w="10065" w:type="dxa"/>
          </w:tcPr>
          <w:p w:rsidR="00C83E37" w:rsidRPr="00CC3D66" w:rsidRDefault="00C83E37" w:rsidP="00C83E37">
            <w:pPr>
              <w:spacing w:after="0" w:line="240" w:lineRule="auto"/>
            </w:pPr>
            <w:r w:rsidRPr="00CC3D66">
              <w:t xml:space="preserve">Able to search on words within multi-media documents </w:t>
            </w:r>
          </w:p>
        </w:tc>
        <w:tc>
          <w:tcPr>
            <w:tcW w:w="1417" w:type="dxa"/>
          </w:tcPr>
          <w:p w:rsidR="00C83E37" w:rsidRPr="00CC3D66" w:rsidRDefault="00C83E37" w:rsidP="00C83E37">
            <w:pPr>
              <w:jc w:val="center"/>
            </w:pPr>
            <w:r>
              <w:t>L</w:t>
            </w:r>
          </w:p>
        </w:tc>
      </w:tr>
    </w:tbl>
    <w:p w:rsidR="00C83E37" w:rsidRDefault="00C83E37" w:rsidP="00C83E37"/>
    <w:p w:rsidR="00C83E37" w:rsidRPr="008D29FA" w:rsidRDefault="00C83E37" w:rsidP="00C83E37">
      <w:pPr>
        <w:pStyle w:val="ListParagraph"/>
        <w:numPr>
          <w:ilvl w:val="0"/>
          <w:numId w:val="23"/>
        </w:numPr>
        <w:rPr>
          <w:b/>
        </w:rPr>
      </w:pPr>
      <w:r w:rsidRPr="008D29FA">
        <w:rPr>
          <w:b/>
        </w:rPr>
        <w:t xml:space="preserve">Access and Security </w:t>
      </w:r>
    </w:p>
    <w:tbl>
      <w:tblPr>
        <w:tblStyle w:val="TableGrid"/>
        <w:tblW w:w="0" w:type="auto"/>
        <w:tblInd w:w="534" w:type="dxa"/>
        <w:tblLook w:val="04A0"/>
      </w:tblPr>
      <w:tblGrid>
        <w:gridCol w:w="708"/>
        <w:gridCol w:w="10065"/>
        <w:gridCol w:w="1417"/>
      </w:tblGrid>
      <w:tr w:rsidR="00C83E37" w:rsidRPr="00CC3D66" w:rsidTr="00B61826">
        <w:tc>
          <w:tcPr>
            <w:tcW w:w="708" w:type="dxa"/>
          </w:tcPr>
          <w:p w:rsidR="00C83E37" w:rsidRPr="00CC3D66" w:rsidRDefault="00C83E37" w:rsidP="00C83E37">
            <w:r>
              <w:t>6.1</w:t>
            </w:r>
          </w:p>
        </w:tc>
        <w:tc>
          <w:tcPr>
            <w:tcW w:w="10065" w:type="dxa"/>
          </w:tcPr>
          <w:p w:rsidR="00C83E37" w:rsidRPr="00CC3D66" w:rsidRDefault="00C83E37" w:rsidP="00C83E37">
            <w:r w:rsidRPr="00CC3D66">
              <w:t xml:space="preserve">need to </w:t>
            </w:r>
            <w:r>
              <w:t>communicate, collaborate and share information</w:t>
            </w:r>
            <w:r w:rsidRPr="00CC3D66">
              <w:t xml:space="preserve"> with people who telecommute or are at various physical locations outside UBC</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6.2</w:t>
            </w:r>
          </w:p>
        </w:tc>
        <w:tc>
          <w:tcPr>
            <w:tcW w:w="10065" w:type="dxa"/>
          </w:tcPr>
          <w:p w:rsidR="00C83E37" w:rsidRPr="00CC3D66" w:rsidRDefault="00C83E37" w:rsidP="00C83E37">
            <w:r w:rsidRPr="00CC3D66">
              <w:t xml:space="preserve">need to be able to </w:t>
            </w:r>
            <w:r>
              <w:t>communicate, collaborate and share information</w:t>
            </w:r>
            <w:r w:rsidRPr="00CC3D66">
              <w:t xml:space="preserve"> through internet, video conference or teleconferencing capabilities</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6.3</w:t>
            </w:r>
          </w:p>
        </w:tc>
        <w:tc>
          <w:tcPr>
            <w:tcW w:w="10065" w:type="dxa"/>
          </w:tcPr>
          <w:p w:rsidR="00C83E37" w:rsidRPr="00CC3D66" w:rsidRDefault="00C83E37" w:rsidP="00C83E37">
            <w:pPr>
              <w:spacing w:after="0" w:line="240" w:lineRule="auto"/>
            </w:pPr>
            <w:r w:rsidRPr="00CC3D66">
              <w:t>Person contributing information or designate should have control over the security and permissions</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6.4</w:t>
            </w:r>
          </w:p>
        </w:tc>
        <w:tc>
          <w:tcPr>
            <w:tcW w:w="10065" w:type="dxa"/>
          </w:tcPr>
          <w:p w:rsidR="00C83E37" w:rsidRPr="00CC3D66" w:rsidRDefault="00C83E37" w:rsidP="00C83E37">
            <w:pPr>
              <w:spacing w:after="0" w:line="240" w:lineRule="auto"/>
            </w:pPr>
            <w:r w:rsidRPr="00CC3D66">
              <w:t>Be able to set permissions on documents or folders (read only, edit, assign permissions based on individual users)</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6.5</w:t>
            </w:r>
          </w:p>
        </w:tc>
        <w:tc>
          <w:tcPr>
            <w:tcW w:w="10065" w:type="dxa"/>
          </w:tcPr>
          <w:p w:rsidR="00C83E37" w:rsidRPr="00CC3D66" w:rsidRDefault="00C83E37" w:rsidP="00C83E37">
            <w:pPr>
              <w:spacing w:after="0" w:line="240" w:lineRule="auto"/>
            </w:pPr>
            <w:r w:rsidRPr="00CC3D66">
              <w:t xml:space="preserve">Ability to differentiate information we make public to our customers versus information which we share internally which is private  </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6.6</w:t>
            </w:r>
          </w:p>
        </w:tc>
        <w:tc>
          <w:tcPr>
            <w:tcW w:w="10065" w:type="dxa"/>
          </w:tcPr>
          <w:p w:rsidR="00C83E37" w:rsidRPr="00CC3D66" w:rsidRDefault="00C83E37" w:rsidP="00C83E37">
            <w:pPr>
              <w:spacing w:after="0" w:line="240" w:lineRule="auto"/>
            </w:pPr>
            <w:r w:rsidRPr="00CC3D66">
              <w:t>Ability to assign various levels of security and permissions associated with different types of content.</w:t>
            </w:r>
          </w:p>
        </w:tc>
        <w:tc>
          <w:tcPr>
            <w:tcW w:w="1417" w:type="dxa"/>
          </w:tcPr>
          <w:p w:rsidR="00C83E37" w:rsidRPr="00CC3D66" w:rsidRDefault="00C83E37" w:rsidP="00C83E37">
            <w:pPr>
              <w:jc w:val="center"/>
            </w:pPr>
            <w:r>
              <w:t>H</w:t>
            </w:r>
          </w:p>
        </w:tc>
      </w:tr>
    </w:tbl>
    <w:p w:rsidR="00C83E37" w:rsidRDefault="00C83E37" w:rsidP="00C83E37"/>
    <w:p w:rsidR="00C83E37" w:rsidRPr="008D29FA" w:rsidRDefault="00C83E37" w:rsidP="00C83E37">
      <w:pPr>
        <w:pStyle w:val="ListParagraph"/>
        <w:numPr>
          <w:ilvl w:val="0"/>
          <w:numId w:val="23"/>
        </w:numPr>
        <w:rPr>
          <w:b/>
        </w:rPr>
      </w:pPr>
      <w:r w:rsidRPr="008D29FA">
        <w:rPr>
          <w:b/>
        </w:rPr>
        <w:t>Integration</w:t>
      </w:r>
    </w:p>
    <w:tbl>
      <w:tblPr>
        <w:tblStyle w:val="TableGrid"/>
        <w:tblW w:w="0" w:type="auto"/>
        <w:tblInd w:w="534" w:type="dxa"/>
        <w:tblLook w:val="04A0"/>
      </w:tblPr>
      <w:tblGrid>
        <w:gridCol w:w="708"/>
        <w:gridCol w:w="10065"/>
        <w:gridCol w:w="1417"/>
      </w:tblGrid>
      <w:tr w:rsidR="00C83E37" w:rsidRPr="00CC3D66" w:rsidTr="00B61826">
        <w:tc>
          <w:tcPr>
            <w:tcW w:w="708" w:type="dxa"/>
          </w:tcPr>
          <w:p w:rsidR="00C83E37" w:rsidRPr="00CC3D66" w:rsidRDefault="00C83E37" w:rsidP="00C83E37">
            <w:r>
              <w:t>7.1</w:t>
            </w:r>
          </w:p>
        </w:tc>
        <w:tc>
          <w:tcPr>
            <w:tcW w:w="10065" w:type="dxa"/>
          </w:tcPr>
          <w:p w:rsidR="00C83E37" w:rsidRPr="00CC3D66" w:rsidRDefault="00C83E37" w:rsidP="00C83E37">
            <w:pPr>
              <w:spacing w:after="0" w:line="240" w:lineRule="auto"/>
            </w:pPr>
            <w:r w:rsidRPr="00CC3D66">
              <w:t xml:space="preserve">Need to load and/or convert existing documents and information found in existing “knowledge bases” </w:t>
            </w:r>
          </w:p>
        </w:tc>
        <w:tc>
          <w:tcPr>
            <w:tcW w:w="1417" w:type="dxa"/>
          </w:tcPr>
          <w:p w:rsidR="00C83E37" w:rsidRPr="00CC3D66" w:rsidRDefault="00C83E37" w:rsidP="00C83E37">
            <w:pPr>
              <w:jc w:val="center"/>
            </w:pPr>
            <w:r>
              <w:t>H</w:t>
            </w:r>
          </w:p>
        </w:tc>
      </w:tr>
      <w:tr w:rsidR="00C83E37" w:rsidRPr="00CC3D66" w:rsidTr="00B61826">
        <w:tc>
          <w:tcPr>
            <w:tcW w:w="708" w:type="dxa"/>
          </w:tcPr>
          <w:p w:rsidR="00C83E37" w:rsidRPr="00CC3D66" w:rsidRDefault="00C83E37" w:rsidP="00C83E37">
            <w:r>
              <w:t>7.2</w:t>
            </w:r>
          </w:p>
        </w:tc>
        <w:tc>
          <w:tcPr>
            <w:tcW w:w="10065" w:type="dxa"/>
          </w:tcPr>
          <w:p w:rsidR="00C83E37" w:rsidRPr="00CC3D66" w:rsidRDefault="00C83E37" w:rsidP="00C83E37">
            <w:pPr>
              <w:spacing w:after="0" w:line="240" w:lineRule="auto"/>
            </w:pPr>
            <w:r w:rsidRPr="00CC3D66">
              <w:t>Need to communicate with stakeholders that may have a variety of tools they use such as basecamp etc.</w:t>
            </w:r>
          </w:p>
        </w:tc>
        <w:tc>
          <w:tcPr>
            <w:tcW w:w="1417" w:type="dxa"/>
          </w:tcPr>
          <w:p w:rsidR="00C83E37" w:rsidRPr="00CC3D66" w:rsidRDefault="00C83E37" w:rsidP="00C83E37">
            <w:pPr>
              <w:jc w:val="center"/>
            </w:pPr>
            <w:r>
              <w:t>M</w:t>
            </w:r>
          </w:p>
        </w:tc>
      </w:tr>
    </w:tbl>
    <w:p w:rsidR="00C83E37" w:rsidRDefault="00C83E37" w:rsidP="00C83E37"/>
    <w:p w:rsidR="00C83E37" w:rsidRPr="008D29FA" w:rsidRDefault="00C83E37" w:rsidP="00C83E37">
      <w:pPr>
        <w:pStyle w:val="ListParagraph"/>
        <w:numPr>
          <w:ilvl w:val="0"/>
          <w:numId w:val="23"/>
        </w:numPr>
        <w:rPr>
          <w:b/>
        </w:rPr>
      </w:pPr>
      <w:r w:rsidRPr="008D29FA">
        <w:rPr>
          <w:b/>
        </w:rPr>
        <w:lastRenderedPageBreak/>
        <w:t>Governance (process, roles)</w:t>
      </w:r>
    </w:p>
    <w:tbl>
      <w:tblPr>
        <w:tblStyle w:val="TableGrid"/>
        <w:tblW w:w="12190" w:type="dxa"/>
        <w:tblInd w:w="534" w:type="dxa"/>
        <w:tblLook w:val="04A0"/>
      </w:tblPr>
      <w:tblGrid>
        <w:gridCol w:w="708"/>
        <w:gridCol w:w="10065"/>
        <w:gridCol w:w="1417"/>
      </w:tblGrid>
      <w:tr w:rsidR="00B61826" w:rsidRPr="00CC3D66" w:rsidTr="00B61826">
        <w:tc>
          <w:tcPr>
            <w:tcW w:w="708" w:type="dxa"/>
          </w:tcPr>
          <w:p w:rsidR="00B61826" w:rsidRPr="00CC3D66" w:rsidRDefault="00B61826" w:rsidP="00C83E37">
            <w:r>
              <w:t>8.1</w:t>
            </w:r>
          </w:p>
        </w:tc>
        <w:tc>
          <w:tcPr>
            <w:tcW w:w="10065" w:type="dxa"/>
          </w:tcPr>
          <w:p w:rsidR="00B61826" w:rsidRPr="00CC3D66" w:rsidRDefault="00B61826" w:rsidP="00C83E37">
            <w:pPr>
              <w:spacing w:after="0" w:line="240" w:lineRule="auto"/>
            </w:pPr>
            <w:r w:rsidRPr="00CC3D66">
              <w:t>Governance – metadata should appear in each field for standardization</w:t>
            </w:r>
          </w:p>
        </w:tc>
        <w:tc>
          <w:tcPr>
            <w:tcW w:w="1417" w:type="dxa"/>
          </w:tcPr>
          <w:p w:rsidR="00B61826" w:rsidRPr="00CC3D66" w:rsidRDefault="00B61826" w:rsidP="00C83E37">
            <w:pPr>
              <w:spacing w:after="0" w:line="240" w:lineRule="auto"/>
              <w:ind w:left="360"/>
            </w:pPr>
            <w:r>
              <w:t>H</w:t>
            </w:r>
          </w:p>
        </w:tc>
      </w:tr>
      <w:tr w:rsidR="00B61826" w:rsidRPr="00CC3D66" w:rsidTr="00B61826">
        <w:tc>
          <w:tcPr>
            <w:tcW w:w="708" w:type="dxa"/>
          </w:tcPr>
          <w:p w:rsidR="00B61826" w:rsidRPr="00CC3D66" w:rsidRDefault="00B61826" w:rsidP="00C83E37">
            <w:r>
              <w:t>8.2</w:t>
            </w:r>
          </w:p>
        </w:tc>
        <w:tc>
          <w:tcPr>
            <w:tcW w:w="10065" w:type="dxa"/>
          </w:tcPr>
          <w:p w:rsidR="00B61826" w:rsidRPr="00CC3D66" w:rsidRDefault="00B61826" w:rsidP="00C83E37">
            <w:pPr>
              <w:spacing w:after="0" w:line="240" w:lineRule="auto"/>
            </w:pPr>
            <w:r w:rsidRPr="00CC3D66">
              <w:t>Governance framework should provide direction on where documents should be stored, have clear ownership for the management of information (multiple people may own different/same documents), how to use the tool.  Should include appropriate level of empowerment based on users or groups</w:t>
            </w:r>
          </w:p>
        </w:tc>
        <w:tc>
          <w:tcPr>
            <w:tcW w:w="1417" w:type="dxa"/>
          </w:tcPr>
          <w:p w:rsidR="00B61826" w:rsidRPr="00CC3D66" w:rsidRDefault="00B61826" w:rsidP="00C83E37">
            <w:pPr>
              <w:spacing w:after="0" w:line="240" w:lineRule="auto"/>
              <w:ind w:left="360"/>
            </w:pPr>
            <w:r>
              <w:t>H</w:t>
            </w:r>
          </w:p>
        </w:tc>
      </w:tr>
      <w:tr w:rsidR="00B61826" w:rsidRPr="00CC3D66" w:rsidTr="00B61826">
        <w:tc>
          <w:tcPr>
            <w:tcW w:w="708" w:type="dxa"/>
          </w:tcPr>
          <w:p w:rsidR="00B61826" w:rsidRPr="00CC3D66" w:rsidRDefault="00B61826" w:rsidP="00C83E37">
            <w:r>
              <w:t>8.3</w:t>
            </w:r>
          </w:p>
        </w:tc>
        <w:tc>
          <w:tcPr>
            <w:tcW w:w="10065" w:type="dxa"/>
          </w:tcPr>
          <w:p w:rsidR="00B61826" w:rsidRPr="00CC3D66" w:rsidRDefault="00B61826" w:rsidP="00C83E37">
            <w:pPr>
              <w:spacing w:after="0" w:line="240" w:lineRule="auto"/>
            </w:pPr>
            <w:r w:rsidRPr="00CC3D66">
              <w:t>Method for addressing feedback with actionable items (process)</w:t>
            </w:r>
          </w:p>
        </w:tc>
        <w:tc>
          <w:tcPr>
            <w:tcW w:w="1417" w:type="dxa"/>
          </w:tcPr>
          <w:p w:rsidR="00B61826" w:rsidRPr="00CC3D66" w:rsidRDefault="00B61826" w:rsidP="00C83E37">
            <w:pPr>
              <w:spacing w:after="0" w:line="240" w:lineRule="auto"/>
              <w:ind w:left="360"/>
            </w:pPr>
            <w:r>
              <w:t>H</w:t>
            </w:r>
          </w:p>
        </w:tc>
      </w:tr>
      <w:tr w:rsidR="00B61826" w:rsidRPr="00CC3D66" w:rsidTr="00B61826">
        <w:tc>
          <w:tcPr>
            <w:tcW w:w="708" w:type="dxa"/>
          </w:tcPr>
          <w:p w:rsidR="00B61826" w:rsidRPr="00CC3D66" w:rsidRDefault="00B61826" w:rsidP="00C83E37">
            <w:r>
              <w:t>8.4</w:t>
            </w:r>
          </w:p>
        </w:tc>
        <w:tc>
          <w:tcPr>
            <w:tcW w:w="10065" w:type="dxa"/>
          </w:tcPr>
          <w:p w:rsidR="00B61826" w:rsidRPr="00CC3D66" w:rsidRDefault="00B61826" w:rsidP="00C83E37">
            <w:pPr>
              <w:spacing w:after="0" w:line="240" w:lineRule="auto"/>
            </w:pPr>
            <w:r w:rsidRPr="00CC3D66">
              <w:t xml:space="preserve">Need business owners for all systems/tools selected.  Need to identify communication and content owners </w:t>
            </w:r>
          </w:p>
        </w:tc>
        <w:tc>
          <w:tcPr>
            <w:tcW w:w="1417" w:type="dxa"/>
          </w:tcPr>
          <w:p w:rsidR="00B61826" w:rsidRPr="00CC3D66" w:rsidRDefault="00B61826" w:rsidP="00C83E37">
            <w:pPr>
              <w:spacing w:after="0" w:line="240" w:lineRule="auto"/>
              <w:ind w:left="360"/>
            </w:pPr>
            <w:r>
              <w:t>H</w:t>
            </w:r>
          </w:p>
        </w:tc>
      </w:tr>
      <w:tr w:rsidR="00B61826" w:rsidRPr="00CC3D66" w:rsidTr="00B61826">
        <w:tc>
          <w:tcPr>
            <w:tcW w:w="708" w:type="dxa"/>
          </w:tcPr>
          <w:p w:rsidR="00B61826" w:rsidRDefault="00B61826" w:rsidP="00C83E37">
            <w:r>
              <w:t>8.5</w:t>
            </w:r>
          </w:p>
        </w:tc>
        <w:tc>
          <w:tcPr>
            <w:tcW w:w="10065" w:type="dxa"/>
          </w:tcPr>
          <w:p w:rsidR="00B61826" w:rsidRPr="008C1F20" w:rsidRDefault="00B61826" w:rsidP="00C83E37">
            <w:pPr>
              <w:pStyle w:val="ListParagraph"/>
              <w:ind w:left="0"/>
            </w:pPr>
            <w:r w:rsidRPr="008C1F20">
              <w:t xml:space="preserve">Need for better collaboration during new product/service introductions and CAB </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8.6</w:t>
            </w:r>
          </w:p>
        </w:tc>
        <w:tc>
          <w:tcPr>
            <w:tcW w:w="10065" w:type="dxa"/>
          </w:tcPr>
          <w:p w:rsidR="00B61826" w:rsidRPr="008C1F20" w:rsidRDefault="00B61826" w:rsidP="00C83E37">
            <w:pPr>
              <w:pStyle w:val="ListParagraph"/>
              <w:ind w:left="0"/>
            </w:pPr>
            <w:r w:rsidRPr="008C1F20">
              <w:t>Need to address proper lifecycle management in any tool selection, and determine which tools will be consolidated, retired as a result of</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8.7</w:t>
            </w:r>
          </w:p>
        </w:tc>
        <w:tc>
          <w:tcPr>
            <w:tcW w:w="10065" w:type="dxa"/>
          </w:tcPr>
          <w:p w:rsidR="00B61826" w:rsidRPr="008C1F20" w:rsidRDefault="00B61826" w:rsidP="00C83E37">
            <w:pPr>
              <w:pStyle w:val="ListParagraph"/>
              <w:ind w:left="0"/>
            </w:pPr>
            <w:r w:rsidRPr="008C1F20">
              <w:t>Need to have a better Orientation for new employees which includes how to access people, information and who to go or collaborate with  (not just the HR stuff, but the stuff you need to know to do your job</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8.8</w:t>
            </w:r>
          </w:p>
        </w:tc>
        <w:tc>
          <w:tcPr>
            <w:tcW w:w="10065" w:type="dxa"/>
          </w:tcPr>
          <w:p w:rsidR="00B61826" w:rsidRPr="008C1F20" w:rsidRDefault="00B61826" w:rsidP="00C83E37">
            <w:pPr>
              <w:pStyle w:val="ListParagraph"/>
              <w:ind w:left="0"/>
            </w:pPr>
            <w:r w:rsidRPr="008C1F20">
              <w:t>Need to share success stories, storytelling</w:t>
            </w:r>
            <w:r>
              <w:t xml:space="preserve"> for better staff engagement (type of content)</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8.9</w:t>
            </w:r>
          </w:p>
        </w:tc>
        <w:tc>
          <w:tcPr>
            <w:tcW w:w="10065" w:type="dxa"/>
          </w:tcPr>
          <w:p w:rsidR="00B61826" w:rsidRPr="008C1F20" w:rsidRDefault="00B61826" w:rsidP="00C83E37">
            <w:pPr>
              <w:pStyle w:val="ListParagraph"/>
              <w:ind w:left="0"/>
            </w:pPr>
            <w:r w:rsidRPr="008C1F20">
              <w:t xml:space="preserve">Need well documented decision trees and historical information on fixes, methodologies, templates </w:t>
            </w:r>
            <w:r>
              <w:t>(type of content)</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B61826">
            <w:r>
              <w:t>8.10</w:t>
            </w:r>
          </w:p>
        </w:tc>
        <w:tc>
          <w:tcPr>
            <w:tcW w:w="10065" w:type="dxa"/>
          </w:tcPr>
          <w:p w:rsidR="00B61826" w:rsidRPr="008C1F20" w:rsidRDefault="00B61826" w:rsidP="00C83E37">
            <w:pPr>
              <w:pStyle w:val="ListParagraph"/>
              <w:ind w:left="0"/>
            </w:pPr>
            <w:r w:rsidRPr="008C1F20">
              <w:t xml:space="preserve">Social networking should be used as a feedback process for addressing issues or providing comments on service.  </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8.11</w:t>
            </w:r>
          </w:p>
        </w:tc>
        <w:tc>
          <w:tcPr>
            <w:tcW w:w="10065" w:type="dxa"/>
          </w:tcPr>
          <w:p w:rsidR="00B61826" w:rsidRPr="008C1F20" w:rsidRDefault="00B61826" w:rsidP="00C83E37">
            <w:pPr>
              <w:pStyle w:val="ListParagraph"/>
              <w:ind w:left="0"/>
            </w:pPr>
            <w:r w:rsidRPr="008C1F20">
              <w:t>Would like to see opportunities for social events, walk a mile in my shoes, open houses</w:t>
            </w:r>
          </w:p>
        </w:tc>
        <w:tc>
          <w:tcPr>
            <w:tcW w:w="1417" w:type="dxa"/>
          </w:tcPr>
          <w:p w:rsidR="00B61826" w:rsidRDefault="00B61826" w:rsidP="00C83E37">
            <w:pPr>
              <w:spacing w:after="0" w:line="240" w:lineRule="auto"/>
              <w:ind w:left="360"/>
            </w:pPr>
            <w:r>
              <w:t>H</w:t>
            </w:r>
          </w:p>
        </w:tc>
      </w:tr>
      <w:tr w:rsidR="00B61826" w:rsidRPr="00CC3D66" w:rsidTr="00B61826">
        <w:tc>
          <w:tcPr>
            <w:tcW w:w="708" w:type="dxa"/>
          </w:tcPr>
          <w:p w:rsidR="00B61826" w:rsidRDefault="00B61826" w:rsidP="00C83E37">
            <w:r>
              <w:t>8.12</w:t>
            </w:r>
          </w:p>
        </w:tc>
        <w:tc>
          <w:tcPr>
            <w:tcW w:w="10065" w:type="dxa"/>
          </w:tcPr>
          <w:p w:rsidR="00B61826" w:rsidRPr="008C1F20" w:rsidRDefault="00B61826" w:rsidP="00C83E37">
            <w:pPr>
              <w:pStyle w:val="ListParagraph"/>
              <w:ind w:left="0"/>
            </w:pPr>
            <w:r w:rsidRPr="008C1F20">
              <w:t>Need centralized location for all people to access common information about statistics, KPI’s , reports that doesn’t reside in the various support tools</w:t>
            </w:r>
            <w:r>
              <w:t xml:space="preserve"> (type of content)</w:t>
            </w:r>
          </w:p>
        </w:tc>
        <w:tc>
          <w:tcPr>
            <w:tcW w:w="1417" w:type="dxa"/>
          </w:tcPr>
          <w:p w:rsidR="00B61826" w:rsidRDefault="00B61826" w:rsidP="00C83E37">
            <w:pPr>
              <w:spacing w:after="0" w:line="240" w:lineRule="auto"/>
              <w:ind w:left="360"/>
            </w:pPr>
            <w:r>
              <w:t>M</w:t>
            </w:r>
          </w:p>
        </w:tc>
      </w:tr>
      <w:tr w:rsidR="00B61826" w:rsidRPr="00CC3D66" w:rsidTr="00B61826">
        <w:tc>
          <w:tcPr>
            <w:tcW w:w="708" w:type="dxa"/>
          </w:tcPr>
          <w:p w:rsidR="00B61826" w:rsidRDefault="00B61826" w:rsidP="00C83E37">
            <w:r>
              <w:t>8.13</w:t>
            </w:r>
          </w:p>
        </w:tc>
        <w:tc>
          <w:tcPr>
            <w:tcW w:w="10065" w:type="dxa"/>
          </w:tcPr>
          <w:p w:rsidR="00B61826" w:rsidRPr="008C1F20" w:rsidRDefault="00B61826" w:rsidP="00C83E37">
            <w:pPr>
              <w:pStyle w:val="ListParagraph"/>
              <w:ind w:left="0"/>
            </w:pPr>
            <w:r w:rsidRPr="008C1F20">
              <w:t>Need to manage user expectations on communications</w:t>
            </w:r>
          </w:p>
        </w:tc>
        <w:tc>
          <w:tcPr>
            <w:tcW w:w="1417" w:type="dxa"/>
          </w:tcPr>
          <w:p w:rsidR="00B61826" w:rsidRDefault="00B61826" w:rsidP="00C83E37">
            <w:pPr>
              <w:spacing w:after="0" w:line="240" w:lineRule="auto"/>
              <w:ind w:left="360"/>
            </w:pPr>
            <w:r>
              <w:t>M</w:t>
            </w:r>
          </w:p>
        </w:tc>
      </w:tr>
      <w:tr w:rsidR="00B61826" w:rsidRPr="00CC3D66" w:rsidTr="00B61826">
        <w:tc>
          <w:tcPr>
            <w:tcW w:w="708" w:type="dxa"/>
          </w:tcPr>
          <w:p w:rsidR="00B61826" w:rsidRPr="00CC3D66" w:rsidRDefault="00B61826" w:rsidP="00C83E37">
            <w:r>
              <w:lastRenderedPageBreak/>
              <w:t>8.14</w:t>
            </w:r>
          </w:p>
        </w:tc>
        <w:tc>
          <w:tcPr>
            <w:tcW w:w="10065" w:type="dxa"/>
          </w:tcPr>
          <w:p w:rsidR="00B61826" w:rsidRDefault="00B61826" w:rsidP="00C83E37">
            <w:r w:rsidRPr="00CC3D66">
              <w:t>Need training for staff on</w:t>
            </w:r>
          </w:p>
          <w:p w:rsidR="00B61826" w:rsidRDefault="00B61826" w:rsidP="00C83E37">
            <w:pPr>
              <w:pStyle w:val="ListParagraph"/>
              <w:numPr>
                <w:ilvl w:val="0"/>
                <w:numId w:val="25"/>
              </w:numPr>
              <w:spacing w:after="0" w:line="240" w:lineRule="auto"/>
            </w:pPr>
            <w:r w:rsidRPr="00CC3D66">
              <w:t>Consistency of writing/messaging by type of message and audience</w:t>
            </w:r>
          </w:p>
          <w:p w:rsidR="00B61826" w:rsidRPr="00CC3D66" w:rsidRDefault="00B61826" w:rsidP="00C83E37">
            <w:pPr>
              <w:pStyle w:val="ListParagraph"/>
              <w:numPr>
                <w:ilvl w:val="0"/>
                <w:numId w:val="25"/>
              </w:numPr>
              <w:spacing w:after="0" w:line="240" w:lineRule="auto"/>
            </w:pPr>
            <w:r w:rsidRPr="00CC3D66">
              <w:t>Using formal language for external and casual language for internal Standard formats for meeting agendas and facilitation</w:t>
            </w:r>
          </w:p>
        </w:tc>
        <w:tc>
          <w:tcPr>
            <w:tcW w:w="1417" w:type="dxa"/>
          </w:tcPr>
          <w:p w:rsidR="00B61826" w:rsidRPr="00CC3D66" w:rsidRDefault="00B61826" w:rsidP="00C83E37">
            <w:pPr>
              <w:spacing w:after="0" w:line="240" w:lineRule="auto"/>
              <w:ind w:left="360"/>
            </w:pPr>
            <w:r>
              <w:t>M</w:t>
            </w:r>
          </w:p>
        </w:tc>
      </w:tr>
      <w:tr w:rsidR="00B61826" w:rsidRPr="00CC3D66" w:rsidTr="00B61826">
        <w:tc>
          <w:tcPr>
            <w:tcW w:w="708" w:type="dxa"/>
          </w:tcPr>
          <w:p w:rsidR="00B61826" w:rsidRDefault="00B61826" w:rsidP="00C83E37">
            <w:r>
              <w:t>8.15</w:t>
            </w:r>
          </w:p>
        </w:tc>
        <w:tc>
          <w:tcPr>
            <w:tcW w:w="10065" w:type="dxa"/>
          </w:tcPr>
          <w:p w:rsidR="00B61826" w:rsidRPr="008C1F20" w:rsidRDefault="00B61826" w:rsidP="00C83E37">
            <w:pPr>
              <w:pStyle w:val="ListParagraph"/>
              <w:ind w:left="0"/>
            </w:pPr>
            <w:r w:rsidRPr="008C1F20">
              <w:t>Would like to see overviews of groups and what they do</w:t>
            </w:r>
            <w:r>
              <w:t xml:space="preserve"> (type of content)</w:t>
            </w:r>
          </w:p>
        </w:tc>
        <w:tc>
          <w:tcPr>
            <w:tcW w:w="1417" w:type="dxa"/>
          </w:tcPr>
          <w:p w:rsidR="00B61826" w:rsidRDefault="00B61826" w:rsidP="00C83E37">
            <w:pPr>
              <w:spacing w:after="0" w:line="240" w:lineRule="auto"/>
              <w:ind w:left="360"/>
            </w:pPr>
            <w:r>
              <w:t>M</w:t>
            </w:r>
          </w:p>
        </w:tc>
      </w:tr>
    </w:tbl>
    <w:p w:rsidR="00C83E37" w:rsidRDefault="00C83E37" w:rsidP="00C83E37">
      <w:pPr>
        <w:ind w:left="720"/>
      </w:pPr>
    </w:p>
    <w:p w:rsidR="00C83E37" w:rsidRDefault="00C83E37" w:rsidP="00C83E37"/>
    <w:p w:rsidR="005D7E06" w:rsidRDefault="005D7E06" w:rsidP="00D02E9D">
      <w:pPr>
        <w:pStyle w:val="Heading2"/>
        <w:sectPr w:rsidR="005D7E06" w:rsidSect="005D7E06">
          <w:pgSz w:w="15840" w:h="12240" w:orient="landscape"/>
          <w:pgMar w:top="1440" w:right="1440" w:bottom="1440" w:left="1440" w:header="720" w:footer="720" w:gutter="0"/>
          <w:cols w:space="720"/>
          <w:titlePg/>
          <w:docGrid w:linePitch="360"/>
        </w:sectPr>
      </w:pPr>
    </w:p>
    <w:p w:rsidR="000865A6" w:rsidRDefault="000865A6" w:rsidP="00D02E9D">
      <w:pPr>
        <w:pStyle w:val="Heading2"/>
      </w:pPr>
      <w:bookmarkStart w:id="19" w:name="_Toc272992206"/>
      <w:r>
        <w:lastRenderedPageBreak/>
        <w:t>Stakeholder Requirements</w:t>
      </w:r>
      <w:bookmarkEnd w:id="19"/>
    </w:p>
    <w:p w:rsidR="000865A6" w:rsidRDefault="000865A6" w:rsidP="000865A6"/>
    <w:p w:rsidR="002C443E" w:rsidRDefault="002C443E" w:rsidP="000865A6">
      <w:r>
        <w:t xml:space="preserve">Stakeholder Requirements were collected from representatives of the following groups:  </w:t>
      </w:r>
      <w:r w:rsidR="000865A6">
        <w:t>System Administrators, Product/End-Users, Dean/Department Head, Office Administrators and Enterprise Customer</w:t>
      </w:r>
      <w:r>
        <w:t>.  Two specific questions were asked including:</w:t>
      </w:r>
    </w:p>
    <w:p w:rsidR="002C443E" w:rsidRDefault="002C443E" w:rsidP="002C443E">
      <w:pPr>
        <w:numPr>
          <w:ilvl w:val="0"/>
          <w:numId w:val="29"/>
        </w:numPr>
        <w:spacing w:after="0" w:line="240" w:lineRule="auto"/>
      </w:pPr>
      <w:r>
        <w:t>What information from UBC IT is important to you and who should it be shared with?</w:t>
      </w:r>
    </w:p>
    <w:p w:rsidR="002C443E" w:rsidRDefault="002C443E" w:rsidP="002C443E">
      <w:pPr>
        <w:numPr>
          <w:ilvl w:val="0"/>
          <w:numId w:val="29"/>
        </w:numPr>
        <w:spacing w:after="0" w:line="240" w:lineRule="auto"/>
      </w:pPr>
      <w:r>
        <w:t>How would you like UBC IT to collaborate and share information with you? What do you currently rely on?</w:t>
      </w:r>
    </w:p>
    <w:p w:rsidR="009043A7" w:rsidRDefault="009043A7" w:rsidP="009043A7">
      <w:pPr>
        <w:spacing w:after="0" w:line="240" w:lineRule="auto"/>
        <w:ind w:left="1080"/>
      </w:pPr>
    </w:p>
    <w:tbl>
      <w:tblPr>
        <w:tblStyle w:val="TableGrid"/>
        <w:tblW w:w="0" w:type="auto"/>
        <w:tblInd w:w="108" w:type="dxa"/>
        <w:tblLook w:val="04A0"/>
      </w:tblPr>
      <w:tblGrid>
        <w:gridCol w:w="709"/>
        <w:gridCol w:w="12049"/>
      </w:tblGrid>
      <w:tr w:rsidR="000945B2" w:rsidTr="000945B2">
        <w:tc>
          <w:tcPr>
            <w:tcW w:w="709" w:type="dxa"/>
            <w:shd w:val="clear" w:color="auto" w:fill="BFBFBF" w:themeFill="background1" w:themeFillShade="BF"/>
          </w:tcPr>
          <w:p w:rsidR="000945B2" w:rsidRPr="00320CF6" w:rsidRDefault="000945B2" w:rsidP="002C443E">
            <w:pPr>
              <w:spacing w:after="0" w:line="240" w:lineRule="auto"/>
              <w:rPr>
                <w:b/>
              </w:rPr>
            </w:pPr>
            <w:r w:rsidRPr="00320CF6">
              <w:rPr>
                <w:b/>
              </w:rPr>
              <w:t>#</w:t>
            </w:r>
          </w:p>
        </w:tc>
        <w:tc>
          <w:tcPr>
            <w:tcW w:w="12049" w:type="dxa"/>
            <w:shd w:val="clear" w:color="auto" w:fill="BFBFBF" w:themeFill="background1" w:themeFillShade="BF"/>
          </w:tcPr>
          <w:p w:rsidR="000945B2" w:rsidRPr="00320CF6" w:rsidRDefault="000945B2" w:rsidP="002C443E">
            <w:pPr>
              <w:spacing w:after="0" w:line="240" w:lineRule="auto"/>
              <w:rPr>
                <w:b/>
              </w:rPr>
            </w:pPr>
            <w:r w:rsidRPr="00320CF6">
              <w:rPr>
                <w:b/>
              </w:rPr>
              <w:t>Description</w:t>
            </w:r>
          </w:p>
        </w:tc>
      </w:tr>
      <w:tr w:rsidR="000945B2" w:rsidTr="000945B2">
        <w:tc>
          <w:tcPr>
            <w:tcW w:w="709" w:type="dxa"/>
          </w:tcPr>
          <w:p w:rsidR="000945B2" w:rsidRDefault="000945B2" w:rsidP="002C443E">
            <w:pPr>
              <w:spacing w:after="0" w:line="240" w:lineRule="auto"/>
            </w:pPr>
            <w:r>
              <w:t>1.0</w:t>
            </w:r>
          </w:p>
        </w:tc>
        <w:tc>
          <w:tcPr>
            <w:tcW w:w="12049" w:type="dxa"/>
          </w:tcPr>
          <w:p w:rsidR="000945B2" w:rsidRDefault="000945B2" w:rsidP="002C443E">
            <w:pPr>
              <w:spacing w:after="0" w:line="240" w:lineRule="auto"/>
            </w:pPr>
            <w:r>
              <w:t xml:space="preserve">Would like to see consolidated communications.  Do not want to be inundated with multiple emails, but rather regular updates about what services are offered, pricing models, service level agreements which are available and terms and conditions.  </w:t>
            </w:r>
          </w:p>
        </w:tc>
      </w:tr>
      <w:tr w:rsidR="000945B2" w:rsidTr="000945B2">
        <w:tc>
          <w:tcPr>
            <w:tcW w:w="709" w:type="dxa"/>
          </w:tcPr>
          <w:p w:rsidR="000945B2" w:rsidRDefault="000945B2" w:rsidP="002C443E">
            <w:pPr>
              <w:spacing w:after="0" w:line="240" w:lineRule="auto"/>
            </w:pPr>
            <w:r>
              <w:t>1.1</w:t>
            </w:r>
          </w:p>
        </w:tc>
        <w:tc>
          <w:tcPr>
            <w:tcW w:w="12049" w:type="dxa"/>
          </w:tcPr>
          <w:p w:rsidR="000945B2" w:rsidRDefault="000945B2" w:rsidP="00320CF6">
            <w:r>
              <w:t>As UBC IT taking the lead in the direction of technology, new initiatives, setting new policies, it is important to ensure there are opportunities for other groups to participate</w:t>
            </w:r>
          </w:p>
        </w:tc>
      </w:tr>
      <w:tr w:rsidR="000945B2" w:rsidTr="000945B2">
        <w:tc>
          <w:tcPr>
            <w:tcW w:w="709" w:type="dxa"/>
          </w:tcPr>
          <w:p w:rsidR="000945B2" w:rsidRDefault="000945B2" w:rsidP="002C443E">
            <w:pPr>
              <w:spacing w:after="0" w:line="240" w:lineRule="auto"/>
            </w:pPr>
            <w:r>
              <w:t>1.2</w:t>
            </w:r>
          </w:p>
        </w:tc>
        <w:tc>
          <w:tcPr>
            <w:tcW w:w="12049" w:type="dxa"/>
          </w:tcPr>
          <w:p w:rsidR="000945B2" w:rsidRDefault="000945B2" w:rsidP="002C443E">
            <w:pPr>
              <w:spacing w:after="0" w:line="240" w:lineRule="auto"/>
            </w:pPr>
            <w:r>
              <w:t>Access to IT templates in a central library or repository for proposals, business cases, project templates so other groups can leverage what has been successful</w:t>
            </w:r>
          </w:p>
        </w:tc>
      </w:tr>
      <w:tr w:rsidR="000945B2" w:rsidTr="000945B2">
        <w:tc>
          <w:tcPr>
            <w:tcW w:w="709" w:type="dxa"/>
          </w:tcPr>
          <w:p w:rsidR="000945B2" w:rsidRDefault="000945B2" w:rsidP="002C443E">
            <w:pPr>
              <w:spacing w:after="0" w:line="240" w:lineRule="auto"/>
            </w:pPr>
            <w:r>
              <w:t>1.3</w:t>
            </w:r>
          </w:p>
        </w:tc>
        <w:tc>
          <w:tcPr>
            <w:tcW w:w="12049" w:type="dxa"/>
          </w:tcPr>
          <w:p w:rsidR="000945B2" w:rsidRDefault="000945B2" w:rsidP="002C443E">
            <w:pPr>
              <w:spacing w:after="0" w:line="240" w:lineRule="auto"/>
            </w:pPr>
            <w:r>
              <w:t>Communication on outages which affect us are critical to know about asap with estimated times of recovery.  Regular updates on progress should ensue.  “If everything goes bad, we expect a phone call notification!”</w:t>
            </w:r>
          </w:p>
        </w:tc>
      </w:tr>
      <w:tr w:rsidR="000945B2" w:rsidTr="000945B2">
        <w:tc>
          <w:tcPr>
            <w:tcW w:w="709" w:type="dxa"/>
          </w:tcPr>
          <w:p w:rsidR="000945B2" w:rsidRDefault="000945B2" w:rsidP="002C443E">
            <w:pPr>
              <w:spacing w:after="0" w:line="240" w:lineRule="auto"/>
            </w:pPr>
            <w:r>
              <w:t>1.4</w:t>
            </w:r>
          </w:p>
        </w:tc>
        <w:tc>
          <w:tcPr>
            <w:tcW w:w="12049" w:type="dxa"/>
          </w:tcPr>
          <w:p w:rsidR="000945B2" w:rsidRDefault="000945B2" w:rsidP="002C443E">
            <w:pPr>
              <w:spacing w:after="0" w:line="240" w:lineRule="auto"/>
            </w:pPr>
            <w:r>
              <w:t>Single point of contact for all services.  Okay if need to be referred elsewhere, but one number to call to initiate</w:t>
            </w:r>
          </w:p>
        </w:tc>
      </w:tr>
      <w:tr w:rsidR="000945B2" w:rsidTr="000945B2">
        <w:tc>
          <w:tcPr>
            <w:tcW w:w="709" w:type="dxa"/>
          </w:tcPr>
          <w:p w:rsidR="000945B2" w:rsidRDefault="000945B2" w:rsidP="002C443E">
            <w:pPr>
              <w:spacing w:after="0" w:line="240" w:lineRule="auto"/>
            </w:pPr>
            <w:r>
              <w:t>1.5</w:t>
            </w:r>
          </w:p>
        </w:tc>
        <w:tc>
          <w:tcPr>
            <w:tcW w:w="12049" w:type="dxa"/>
          </w:tcPr>
          <w:p w:rsidR="000945B2" w:rsidRDefault="000945B2" w:rsidP="002C443E">
            <w:pPr>
              <w:spacing w:after="0" w:line="240" w:lineRule="auto"/>
            </w:pPr>
            <w:r>
              <w:t>Need easier way to find information and who to contact, particularly if there are staff or role changes within the organization.  The contact numbers shouldn’t change.  Up to date current contact listing would be helpful</w:t>
            </w:r>
          </w:p>
        </w:tc>
      </w:tr>
      <w:tr w:rsidR="000945B2" w:rsidTr="000945B2">
        <w:tc>
          <w:tcPr>
            <w:tcW w:w="709" w:type="dxa"/>
          </w:tcPr>
          <w:p w:rsidR="000945B2" w:rsidRDefault="000945B2" w:rsidP="002C443E">
            <w:pPr>
              <w:spacing w:after="0" w:line="240" w:lineRule="auto"/>
            </w:pPr>
            <w:r>
              <w:t>1.6</w:t>
            </w:r>
          </w:p>
        </w:tc>
        <w:tc>
          <w:tcPr>
            <w:tcW w:w="12049" w:type="dxa"/>
          </w:tcPr>
          <w:p w:rsidR="000945B2" w:rsidRDefault="000945B2" w:rsidP="00320CF6">
            <w:pPr>
              <w:spacing w:after="0" w:line="240" w:lineRule="auto"/>
            </w:pPr>
            <w:r>
              <w:t>Inventory of institutional data: what is it how do you get access to it, is it archived, what is archived, what needs to be reported to official agencies.  There is a growing need for accountability within UBC, library organizations and government to be able to report on this.</w:t>
            </w:r>
          </w:p>
        </w:tc>
      </w:tr>
      <w:tr w:rsidR="000945B2" w:rsidTr="000945B2">
        <w:tc>
          <w:tcPr>
            <w:tcW w:w="709" w:type="dxa"/>
          </w:tcPr>
          <w:p w:rsidR="000945B2" w:rsidRDefault="000945B2" w:rsidP="002C443E">
            <w:pPr>
              <w:spacing w:after="0" w:line="240" w:lineRule="auto"/>
            </w:pPr>
            <w:r>
              <w:t>1.7</w:t>
            </w:r>
          </w:p>
        </w:tc>
        <w:tc>
          <w:tcPr>
            <w:tcW w:w="12049" w:type="dxa"/>
          </w:tcPr>
          <w:p w:rsidR="000945B2" w:rsidRDefault="000945B2" w:rsidP="009043A7">
            <w:pPr>
              <w:spacing w:after="0" w:line="240" w:lineRule="auto"/>
            </w:pPr>
            <w:r>
              <w:t>Easy access to information in a way that is intuitive</w:t>
            </w:r>
          </w:p>
        </w:tc>
      </w:tr>
      <w:tr w:rsidR="000945B2" w:rsidTr="000945B2">
        <w:tc>
          <w:tcPr>
            <w:tcW w:w="709" w:type="dxa"/>
          </w:tcPr>
          <w:p w:rsidR="000945B2" w:rsidRDefault="000945B2" w:rsidP="002C443E">
            <w:pPr>
              <w:spacing w:after="0" w:line="240" w:lineRule="auto"/>
            </w:pPr>
            <w:r>
              <w:t>1.8</w:t>
            </w:r>
          </w:p>
        </w:tc>
        <w:tc>
          <w:tcPr>
            <w:tcW w:w="12049" w:type="dxa"/>
          </w:tcPr>
          <w:p w:rsidR="000945B2" w:rsidRDefault="000945B2" w:rsidP="009043A7">
            <w:pPr>
              <w:spacing w:after="0" w:line="240" w:lineRule="auto"/>
            </w:pPr>
            <w:r>
              <w:t>Consultation for unit’s point of view on all issues impacting a unit is very much appreciated</w:t>
            </w:r>
          </w:p>
        </w:tc>
      </w:tr>
      <w:tr w:rsidR="000945B2" w:rsidTr="000945B2">
        <w:tc>
          <w:tcPr>
            <w:tcW w:w="709" w:type="dxa"/>
          </w:tcPr>
          <w:p w:rsidR="000945B2" w:rsidRDefault="000945B2" w:rsidP="002C443E">
            <w:pPr>
              <w:spacing w:after="0" w:line="240" w:lineRule="auto"/>
            </w:pPr>
            <w:r>
              <w:t>1.9</w:t>
            </w:r>
          </w:p>
        </w:tc>
        <w:tc>
          <w:tcPr>
            <w:tcW w:w="12049" w:type="dxa"/>
          </w:tcPr>
          <w:p w:rsidR="000945B2" w:rsidRDefault="000945B2" w:rsidP="00676884">
            <w:pPr>
              <w:spacing w:after="0" w:line="240" w:lineRule="auto"/>
            </w:pPr>
            <w:r>
              <w:t>Electronic communication and information sharing where possible (really would like to go paperless where possible)</w:t>
            </w:r>
          </w:p>
        </w:tc>
      </w:tr>
      <w:tr w:rsidR="000945B2" w:rsidTr="000945B2">
        <w:tc>
          <w:tcPr>
            <w:tcW w:w="709" w:type="dxa"/>
          </w:tcPr>
          <w:p w:rsidR="000945B2" w:rsidRDefault="000945B2" w:rsidP="002C443E">
            <w:pPr>
              <w:spacing w:after="0" w:line="240" w:lineRule="auto"/>
            </w:pPr>
            <w:r>
              <w:t>1.10</w:t>
            </w:r>
          </w:p>
        </w:tc>
        <w:tc>
          <w:tcPr>
            <w:tcW w:w="12049" w:type="dxa"/>
          </w:tcPr>
          <w:p w:rsidR="000945B2" w:rsidRDefault="000945B2" w:rsidP="009043A7">
            <w:pPr>
              <w:spacing w:after="0" w:line="240" w:lineRule="auto"/>
            </w:pPr>
            <w:r>
              <w:t>Email alert (with a very short summary), preferably with a link to a UBC Intranet (where faculty/staff can access with a password) where I could get more details if I wanted to (wouldn’t want to be alerted every time a document is edited; may be checkpoints and delays; but if you’re in doubt, send it out)</w:t>
            </w:r>
          </w:p>
        </w:tc>
      </w:tr>
      <w:tr w:rsidR="000945B2" w:rsidTr="000945B2">
        <w:tc>
          <w:tcPr>
            <w:tcW w:w="709" w:type="dxa"/>
          </w:tcPr>
          <w:p w:rsidR="000945B2" w:rsidRDefault="000945B2" w:rsidP="002C443E">
            <w:pPr>
              <w:spacing w:after="0" w:line="240" w:lineRule="auto"/>
            </w:pPr>
            <w:r>
              <w:t>1.11</w:t>
            </w:r>
          </w:p>
        </w:tc>
        <w:tc>
          <w:tcPr>
            <w:tcW w:w="12049" w:type="dxa"/>
          </w:tcPr>
          <w:p w:rsidR="000945B2" w:rsidRDefault="000945B2" w:rsidP="00676884">
            <w:pPr>
              <w:spacing w:after="0" w:line="240" w:lineRule="auto"/>
            </w:pPr>
            <w:r>
              <w:t>Ability to provide feedback on a regular basis such as Focus Groups or Satisfaction Surveys</w:t>
            </w:r>
          </w:p>
        </w:tc>
      </w:tr>
      <w:tr w:rsidR="000945B2" w:rsidTr="000945B2">
        <w:tc>
          <w:tcPr>
            <w:tcW w:w="709" w:type="dxa"/>
          </w:tcPr>
          <w:p w:rsidR="000945B2" w:rsidRDefault="000945B2" w:rsidP="002C443E">
            <w:pPr>
              <w:spacing w:after="0" w:line="240" w:lineRule="auto"/>
            </w:pPr>
            <w:r>
              <w:t>1.12</w:t>
            </w:r>
          </w:p>
        </w:tc>
        <w:tc>
          <w:tcPr>
            <w:tcW w:w="12049" w:type="dxa"/>
          </w:tcPr>
          <w:p w:rsidR="000945B2" w:rsidRDefault="000945B2" w:rsidP="009043A7">
            <w:pPr>
              <w:spacing w:after="0" w:line="240" w:lineRule="auto"/>
            </w:pPr>
            <w:r>
              <w:t>Would like to be able to pull status reports myself online (e.g. checking status of Exchange 2010)</w:t>
            </w:r>
          </w:p>
        </w:tc>
      </w:tr>
      <w:tr w:rsidR="000945B2" w:rsidTr="000945B2">
        <w:tc>
          <w:tcPr>
            <w:tcW w:w="709" w:type="dxa"/>
          </w:tcPr>
          <w:p w:rsidR="000945B2" w:rsidRDefault="000945B2" w:rsidP="002C443E">
            <w:pPr>
              <w:spacing w:after="0" w:line="240" w:lineRule="auto"/>
            </w:pPr>
            <w:r>
              <w:t>1.13</w:t>
            </w:r>
          </w:p>
        </w:tc>
        <w:tc>
          <w:tcPr>
            <w:tcW w:w="12049" w:type="dxa"/>
          </w:tcPr>
          <w:p w:rsidR="000945B2" w:rsidRDefault="000945B2" w:rsidP="009043A7">
            <w:pPr>
              <w:spacing w:after="0" w:line="240" w:lineRule="auto"/>
            </w:pPr>
            <w:r>
              <w:t>Primarily in person for information sharing, planning, and collaborative efforts; including email notifications; online web access</w:t>
            </w:r>
          </w:p>
        </w:tc>
      </w:tr>
      <w:tr w:rsidR="000945B2" w:rsidTr="000945B2">
        <w:tc>
          <w:tcPr>
            <w:tcW w:w="709" w:type="dxa"/>
          </w:tcPr>
          <w:p w:rsidR="000945B2" w:rsidRDefault="000945B2" w:rsidP="002C443E">
            <w:pPr>
              <w:spacing w:after="0" w:line="240" w:lineRule="auto"/>
            </w:pPr>
            <w:r>
              <w:lastRenderedPageBreak/>
              <w:t>1.14</w:t>
            </w:r>
          </w:p>
        </w:tc>
        <w:tc>
          <w:tcPr>
            <w:tcW w:w="12049" w:type="dxa"/>
          </w:tcPr>
          <w:p w:rsidR="000945B2" w:rsidRDefault="000945B2" w:rsidP="009043A7">
            <w:pPr>
              <w:spacing w:after="0" w:line="240" w:lineRule="auto"/>
            </w:pPr>
            <w:r>
              <w:t>All meetings could be more useful and productive by  combing information sharing with decision making and setting action items: “make something happen”</w:t>
            </w:r>
          </w:p>
          <w:p w:rsidR="000945B2" w:rsidRDefault="000945B2" w:rsidP="009043A7">
            <w:pPr>
              <w:spacing w:after="0" w:line="240" w:lineRule="auto"/>
            </w:pPr>
          </w:p>
        </w:tc>
      </w:tr>
      <w:tr w:rsidR="000945B2" w:rsidTr="000945B2">
        <w:tc>
          <w:tcPr>
            <w:tcW w:w="709" w:type="dxa"/>
          </w:tcPr>
          <w:p w:rsidR="000945B2" w:rsidRDefault="000945B2" w:rsidP="002C443E">
            <w:pPr>
              <w:spacing w:after="0" w:line="240" w:lineRule="auto"/>
            </w:pPr>
            <w:r>
              <w:t>1.15</w:t>
            </w:r>
          </w:p>
        </w:tc>
        <w:tc>
          <w:tcPr>
            <w:tcW w:w="12049" w:type="dxa"/>
          </w:tcPr>
          <w:p w:rsidR="000945B2" w:rsidRDefault="000945B2" w:rsidP="009043A7">
            <w:pPr>
              <w:spacing w:after="0" w:line="240" w:lineRule="auto"/>
            </w:pPr>
            <w:r>
              <w:t>Everything in a place: units should be considered to be an extension of UBC IT so project artifacts, updates, etc should be available and most importantly these should have a consistent look across all projects, “everything is different”</w:t>
            </w:r>
          </w:p>
          <w:p w:rsidR="000945B2" w:rsidRDefault="000945B2" w:rsidP="009043A7">
            <w:pPr>
              <w:spacing w:after="0" w:line="240" w:lineRule="auto"/>
            </w:pPr>
          </w:p>
        </w:tc>
      </w:tr>
      <w:tr w:rsidR="000945B2" w:rsidTr="000945B2">
        <w:tc>
          <w:tcPr>
            <w:tcW w:w="709" w:type="dxa"/>
          </w:tcPr>
          <w:p w:rsidR="000945B2" w:rsidRDefault="000945B2" w:rsidP="002C443E">
            <w:pPr>
              <w:spacing w:after="0" w:line="240" w:lineRule="auto"/>
            </w:pPr>
            <w:r>
              <w:t>1.16</w:t>
            </w:r>
          </w:p>
        </w:tc>
        <w:tc>
          <w:tcPr>
            <w:tcW w:w="12049" w:type="dxa"/>
          </w:tcPr>
          <w:p w:rsidR="000945B2" w:rsidRDefault="000945B2" w:rsidP="009043A7">
            <w:pPr>
              <w:spacing w:after="0" w:line="240" w:lineRule="auto"/>
            </w:pPr>
            <w:r>
              <w:t>Forums to be able to ask a question and get an answer from the broader group/community on technical issues</w:t>
            </w:r>
          </w:p>
        </w:tc>
      </w:tr>
      <w:tr w:rsidR="000945B2" w:rsidTr="000945B2">
        <w:tc>
          <w:tcPr>
            <w:tcW w:w="709" w:type="dxa"/>
          </w:tcPr>
          <w:p w:rsidR="000945B2" w:rsidRDefault="000945B2" w:rsidP="002C443E">
            <w:pPr>
              <w:spacing w:after="0" w:line="240" w:lineRule="auto"/>
            </w:pPr>
            <w:r>
              <w:t>1.17</w:t>
            </w:r>
          </w:p>
        </w:tc>
        <w:tc>
          <w:tcPr>
            <w:tcW w:w="12049" w:type="dxa"/>
          </w:tcPr>
          <w:p w:rsidR="000945B2" w:rsidRDefault="000945B2" w:rsidP="009043A7">
            <w:pPr>
              <w:spacing w:after="0" w:line="240" w:lineRule="auto"/>
            </w:pPr>
            <w:r>
              <w:t>Tools that can provide various ways to do broadcasts, twitter, email, web sites but coming from the same information source for accuracy and consistency</w:t>
            </w:r>
          </w:p>
          <w:p w:rsidR="000945B2" w:rsidRDefault="000945B2" w:rsidP="009043A7">
            <w:pPr>
              <w:spacing w:after="0" w:line="240" w:lineRule="auto"/>
            </w:pPr>
          </w:p>
        </w:tc>
      </w:tr>
      <w:tr w:rsidR="000945B2" w:rsidTr="000945B2">
        <w:tc>
          <w:tcPr>
            <w:tcW w:w="709" w:type="dxa"/>
          </w:tcPr>
          <w:p w:rsidR="000945B2" w:rsidRDefault="000945B2" w:rsidP="002C443E">
            <w:pPr>
              <w:spacing w:after="0" w:line="240" w:lineRule="auto"/>
            </w:pPr>
            <w:r>
              <w:t>1.18</w:t>
            </w:r>
          </w:p>
        </w:tc>
        <w:tc>
          <w:tcPr>
            <w:tcW w:w="12049" w:type="dxa"/>
          </w:tcPr>
          <w:p w:rsidR="000945B2" w:rsidRDefault="000945B2" w:rsidP="009043A7">
            <w:pPr>
              <w:spacing w:after="0" w:line="240" w:lineRule="auto"/>
            </w:pPr>
            <w:r>
              <w:t>Regular information updates (possibly monthly) on initiatives (new, updated, cancelled etc -- “status” possibly through a subscription or maybe a dashboard</w:t>
            </w:r>
          </w:p>
          <w:p w:rsidR="000945B2" w:rsidRDefault="000945B2" w:rsidP="009043A7">
            <w:pPr>
              <w:spacing w:after="0" w:line="240" w:lineRule="auto"/>
            </w:pPr>
          </w:p>
        </w:tc>
      </w:tr>
      <w:tr w:rsidR="000945B2" w:rsidTr="000945B2">
        <w:tc>
          <w:tcPr>
            <w:tcW w:w="709" w:type="dxa"/>
          </w:tcPr>
          <w:p w:rsidR="000945B2" w:rsidRDefault="000945B2" w:rsidP="002C443E">
            <w:pPr>
              <w:spacing w:after="0" w:line="240" w:lineRule="auto"/>
            </w:pPr>
            <w:r>
              <w:t>1.19</w:t>
            </w:r>
          </w:p>
        </w:tc>
        <w:tc>
          <w:tcPr>
            <w:tcW w:w="12049" w:type="dxa"/>
          </w:tcPr>
          <w:p w:rsidR="000945B2" w:rsidRDefault="000945B2" w:rsidP="009043A7">
            <w:pPr>
              <w:spacing w:after="0" w:line="240" w:lineRule="auto"/>
            </w:pPr>
            <w:r>
              <w:t>More information on how the various committee structures fit together</w:t>
            </w:r>
          </w:p>
          <w:p w:rsidR="000945B2" w:rsidRDefault="000945B2" w:rsidP="009043A7">
            <w:pPr>
              <w:spacing w:after="0" w:line="240" w:lineRule="auto"/>
            </w:pPr>
          </w:p>
        </w:tc>
      </w:tr>
      <w:tr w:rsidR="000945B2" w:rsidTr="000945B2">
        <w:tc>
          <w:tcPr>
            <w:tcW w:w="709" w:type="dxa"/>
          </w:tcPr>
          <w:p w:rsidR="000945B2" w:rsidRDefault="000945B2" w:rsidP="002C443E">
            <w:pPr>
              <w:spacing w:after="0" w:line="240" w:lineRule="auto"/>
            </w:pPr>
            <w:r>
              <w:t>1.20</w:t>
            </w:r>
          </w:p>
        </w:tc>
        <w:tc>
          <w:tcPr>
            <w:tcW w:w="12049" w:type="dxa"/>
          </w:tcPr>
          <w:p w:rsidR="000945B2" w:rsidRDefault="000945B2" w:rsidP="009043A7">
            <w:pPr>
              <w:spacing w:after="0" w:line="240" w:lineRule="auto"/>
            </w:pPr>
            <w:r>
              <w:t>Direct access to subject matter experts to assist with technical issues</w:t>
            </w:r>
          </w:p>
        </w:tc>
      </w:tr>
      <w:tr w:rsidR="000945B2" w:rsidTr="000945B2">
        <w:tc>
          <w:tcPr>
            <w:tcW w:w="709" w:type="dxa"/>
          </w:tcPr>
          <w:p w:rsidR="000945B2" w:rsidRDefault="000945B2" w:rsidP="002C443E">
            <w:pPr>
              <w:spacing w:after="0" w:line="240" w:lineRule="auto"/>
            </w:pPr>
            <w:r>
              <w:t>1.21</w:t>
            </w:r>
          </w:p>
        </w:tc>
        <w:tc>
          <w:tcPr>
            <w:tcW w:w="12049" w:type="dxa"/>
          </w:tcPr>
          <w:p w:rsidR="000945B2" w:rsidRDefault="000945B2" w:rsidP="009043A7">
            <w:pPr>
              <w:spacing w:after="0" w:line="240" w:lineRule="auto"/>
            </w:pPr>
            <w:r>
              <w:t>Would like to see any opportunities where a consolidated effort would help to reduce costs in acquiring equipment, training or tools</w:t>
            </w:r>
          </w:p>
        </w:tc>
      </w:tr>
      <w:tr w:rsidR="000945B2" w:rsidTr="000945B2">
        <w:tc>
          <w:tcPr>
            <w:tcW w:w="709" w:type="dxa"/>
          </w:tcPr>
          <w:p w:rsidR="000945B2" w:rsidRDefault="000945B2" w:rsidP="002C443E">
            <w:pPr>
              <w:spacing w:after="0" w:line="240" w:lineRule="auto"/>
            </w:pPr>
            <w:r>
              <w:t>1.22</w:t>
            </w:r>
          </w:p>
        </w:tc>
        <w:tc>
          <w:tcPr>
            <w:tcW w:w="12049" w:type="dxa"/>
          </w:tcPr>
          <w:p w:rsidR="000945B2" w:rsidRDefault="000945B2" w:rsidP="009043A7">
            <w:pPr>
              <w:spacing w:after="0" w:line="240" w:lineRule="auto"/>
            </w:pPr>
            <w:r>
              <w:t>Would like to see opportunities to share skills and mentor either formally (secondment) or informally (shadowing)</w:t>
            </w:r>
          </w:p>
        </w:tc>
      </w:tr>
      <w:tr w:rsidR="000945B2" w:rsidTr="000945B2">
        <w:tc>
          <w:tcPr>
            <w:tcW w:w="709" w:type="dxa"/>
          </w:tcPr>
          <w:p w:rsidR="000945B2" w:rsidRDefault="000945B2" w:rsidP="002C443E">
            <w:pPr>
              <w:spacing w:after="0" w:line="240" w:lineRule="auto"/>
            </w:pPr>
            <w:r>
              <w:t>1.23</w:t>
            </w:r>
          </w:p>
        </w:tc>
        <w:tc>
          <w:tcPr>
            <w:tcW w:w="12049" w:type="dxa"/>
          </w:tcPr>
          <w:p w:rsidR="000945B2" w:rsidRDefault="000945B2" w:rsidP="009043A7">
            <w:pPr>
              <w:spacing w:after="0" w:line="240" w:lineRule="auto"/>
            </w:pPr>
            <w:r>
              <w:t>Would like to be able to subscribe to communications that are of interest to us</w:t>
            </w:r>
          </w:p>
        </w:tc>
      </w:tr>
      <w:tr w:rsidR="000945B2" w:rsidTr="000945B2">
        <w:tc>
          <w:tcPr>
            <w:tcW w:w="709" w:type="dxa"/>
          </w:tcPr>
          <w:p w:rsidR="000945B2" w:rsidRDefault="000945B2" w:rsidP="002C443E">
            <w:pPr>
              <w:spacing w:after="0" w:line="240" w:lineRule="auto"/>
            </w:pPr>
            <w:r>
              <w:t>1.24</w:t>
            </w:r>
          </w:p>
        </w:tc>
        <w:tc>
          <w:tcPr>
            <w:tcW w:w="12049" w:type="dxa"/>
          </w:tcPr>
          <w:p w:rsidR="000945B2" w:rsidRDefault="000945B2" w:rsidP="009043A7">
            <w:pPr>
              <w:spacing w:after="0" w:line="240" w:lineRule="auto"/>
            </w:pPr>
            <w:r>
              <w:t>Would like to utilize other communication mechanisms such as wikis, blogs and forums</w:t>
            </w:r>
          </w:p>
        </w:tc>
      </w:tr>
    </w:tbl>
    <w:tbl>
      <w:tblPr>
        <w:tblpPr w:leftFromText="180" w:rightFromText="180" w:vertAnchor="page" w:horzAnchor="page" w:tblpX="695" w:tblpY="1621"/>
        <w:tblW w:w="15028" w:type="dxa"/>
        <w:tblLayout w:type="fixed"/>
        <w:tblCellMar>
          <w:left w:w="0" w:type="dxa"/>
          <w:right w:w="0" w:type="dxa"/>
        </w:tblCellMar>
        <w:tblLook w:val="04A0"/>
      </w:tblPr>
      <w:tblGrid>
        <w:gridCol w:w="1278"/>
        <w:gridCol w:w="1276"/>
        <w:gridCol w:w="1276"/>
        <w:gridCol w:w="1417"/>
        <w:gridCol w:w="1418"/>
        <w:gridCol w:w="1417"/>
        <w:gridCol w:w="1134"/>
        <w:gridCol w:w="1276"/>
        <w:gridCol w:w="1134"/>
        <w:gridCol w:w="1134"/>
        <w:gridCol w:w="992"/>
        <w:gridCol w:w="1276"/>
      </w:tblGrid>
      <w:tr w:rsidR="00590E1E" w:rsidRPr="006B660D" w:rsidTr="003B1F7A">
        <w:trPr>
          <w:cantSplit/>
          <w:trHeight w:val="338"/>
        </w:trPr>
        <w:tc>
          <w:tcPr>
            <w:tcW w:w="1278" w:type="dxa"/>
            <w:tcBorders>
              <w:top w:val="single" w:sz="8" w:space="0" w:color="000000"/>
              <w:left w:val="single" w:sz="8" w:space="0" w:color="000000"/>
              <w:bottom w:val="single" w:sz="8" w:space="0" w:color="000000"/>
              <w:right w:val="single" w:sz="8" w:space="0" w:color="000000"/>
            </w:tcBorders>
            <w:shd w:val="clear" w:color="auto" w:fill="BEBEBE"/>
            <w:tcMar>
              <w:top w:w="72" w:type="dxa"/>
              <w:left w:w="144" w:type="dxa"/>
              <w:bottom w:w="72" w:type="dxa"/>
              <w:right w:w="144" w:type="dxa"/>
            </w:tcMar>
            <w:vAlign w:val="bottom"/>
            <w:hideMark/>
          </w:tcPr>
          <w:p w:rsidR="00590E1E" w:rsidRPr="006B660D" w:rsidRDefault="00590E1E" w:rsidP="003B1F7A">
            <w:pPr>
              <w:spacing w:after="0"/>
              <w:rPr>
                <w:b/>
                <w:bCs/>
              </w:rPr>
            </w:pPr>
            <w:r>
              <w:lastRenderedPageBreak/>
              <w:br w:type="page"/>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BEBEBE"/>
            <w:tcMar>
              <w:top w:w="72" w:type="dxa"/>
              <w:left w:w="144" w:type="dxa"/>
              <w:bottom w:w="72" w:type="dxa"/>
              <w:right w:w="144" w:type="dxa"/>
            </w:tcMar>
            <w:hideMark/>
          </w:tcPr>
          <w:p w:rsidR="00590E1E" w:rsidRPr="006B660D" w:rsidRDefault="00590E1E" w:rsidP="003B1F7A">
            <w:pPr>
              <w:spacing w:after="0" w:line="240" w:lineRule="auto"/>
              <w:jc w:val="center"/>
              <w:rPr>
                <w:b/>
              </w:rPr>
            </w:pPr>
            <w:r w:rsidRPr="006B660D">
              <w:rPr>
                <w:b/>
              </w:rPr>
              <w:t>GENERAL</w:t>
            </w:r>
          </w:p>
        </w:tc>
        <w:tc>
          <w:tcPr>
            <w:tcW w:w="5386" w:type="dxa"/>
            <w:gridSpan w:val="4"/>
            <w:tcBorders>
              <w:top w:val="single" w:sz="8" w:space="0" w:color="000000"/>
              <w:left w:val="single" w:sz="8" w:space="0" w:color="000000"/>
              <w:bottom w:val="single" w:sz="8" w:space="0" w:color="000000"/>
              <w:right w:val="single" w:sz="8" w:space="0" w:color="000000"/>
            </w:tcBorders>
            <w:shd w:val="clear" w:color="auto" w:fill="BEBEBE"/>
            <w:tcMar>
              <w:top w:w="72" w:type="dxa"/>
              <w:left w:w="144" w:type="dxa"/>
              <w:bottom w:w="72" w:type="dxa"/>
              <w:right w:w="144" w:type="dxa"/>
            </w:tcMar>
            <w:hideMark/>
          </w:tcPr>
          <w:p w:rsidR="00590E1E" w:rsidRPr="006B660D" w:rsidRDefault="00590E1E" w:rsidP="003B1F7A">
            <w:pPr>
              <w:spacing w:after="0" w:line="240" w:lineRule="auto"/>
              <w:jc w:val="center"/>
              <w:rPr>
                <w:b/>
              </w:rPr>
            </w:pPr>
            <w:r w:rsidRPr="006B660D">
              <w:rPr>
                <w:b/>
              </w:rPr>
              <w:t>SERVICE &amp; SUPPORT</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BEBEBE"/>
          </w:tcPr>
          <w:p w:rsidR="00590E1E" w:rsidRPr="006B660D" w:rsidRDefault="00590E1E" w:rsidP="003B1F7A">
            <w:pPr>
              <w:spacing w:after="0" w:line="240" w:lineRule="auto"/>
              <w:jc w:val="center"/>
              <w:rPr>
                <w:b/>
              </w:rPr>
            </w:pPr>
            <w:r w:rsidRPr="006B660D">
              <w:rPr>
                <w:b/>
              </w:rPr>
              <w:t>PRODUCT INFORMATION</w:t>
            </w:r>
          </w:p>
        </w:tc>
        <w:tc>
          <w:tcPr>
            <w:tcW w:w="3402" w:type="dxa"/>
            <w:gridSpan w:val="3"/>
            <w:tcBorders>
              <w:top w:val="single" w:sz="8" w:space="0" w:color="000000"/>
              <w:left w:val="single" w:sz="8" w:space="0" w:color="000000"/>
              <w:bottom w:val="single" w:sz="8" w:space="0" w:color="000000"/>
              <w:right w:val="single" w:sz="8" w:space="0" w:color="000000"/>
            </w:tcBorders>
            <w:shd w:val="clear" w:color="auto" w:fill="BEBEBE"/>
            <w:tcMar>
              <w:top w:w="72" w:type="dxa"/>
              <w:left w:w="144" w:type="dxa"/>
              <w:bottom w:w="72" w:type="dxa"/>
              <w:right w:w="144" w:type="dxa"/>
            </w:tcMar>
            <w:hideMark/>
          </w:tcPr>
          <w:p w:rsidR="00590E1E" w:rsidRDefault="00590E1E" w:rsidP="003B1F7A">
            <w:pPr>
              <w:spacing w:after="0" w:line="240" w:lineRule="auto"/>
              <w:jc w:val="center"/>
              <w:rPr>
                <w:b/>
              </w:rPr>
            </w:pPr>
            <w:r w:rsidRPr="006B660D">
              <w:rPr>
                <w:b/>
              </w:rPr>
              <w:t>WORKING TOGETHER</w:t>
            </w:r>
          </w:p>
          <w:p w:rsidR="003B1F7A" w:rsidRDefault="003B1F7A" w:rsidP="003B1F7A">
            <w:pPr>
              <w:spacing w:after="0" w:line="240" w:lineRule="auto"/>
              <w:jc w:val="center"/>
              <w:rPr>
                <w:b/>
              </w:rPr>
            </w:pPr>
          </w:p>
          <w:p w:rsidR="003B1F7A" w:rsidRPr="006B660D" w:rsidRDefault="003B1F7A" w:rsidP="003B1F7A">
            <w:pPr>
              <w:spacing w:after="0" w:line="240" w:lineRule="auto"/>
              <w:jc w:val="center"/>
              <w:rPr>
                <w:b/>
              </w:rPr>
            </w:pPr>
          </w:p>
        </w:tc>
      </w:tr>
      <w:tr w:rsidR="00590E1E" w:rsidRPr="006B660D" w:rsidTr="003B1F7A">
        <w:trPr>
          <w:cantSplit/>
          <w:trHeight w:val="763"/>
        </w:trPr>
        <w:tc>
          <w:tcPr>
            <w:tcW w:w="1278"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rPr>
                <w:b/>
                <w:sz w:val="20"/>
                <w:szCs w:val="20"/>
              </w:rPr>
            </w:pPr>
            <w:r w:rsidRPr="006B660D">
              <w:rPr>
                <w:b/>
                <w:sz w:val="20"/>
                <w:szCs w:val="20"/>
              </w:rPr>
              <w:t>Groups we comm with</w:t>
            </w:r>
          </w:p>
        </w:tc>
        <w:tc>
          <w:tcPr>
            <w:tcW w:w="1276"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jc w:val="center"/>
              <w:rPr>
                <w:b/>
                <w:sz w:val="20"/>
                <w:szCs w:val="20"/>
              </w:rPr>
            </w:pPr>
            <w:r w:rsidRPr="006B660D">
              <w:rPr>
                <w:b/>
                <w:sz w:val="20"/>
                <w:szCs w:val="20"/>
              </w:rPr>
              <w:t>General contact info</w:t>
            </w:r>
          </w:p>
        </w:tc>
        <w:tc>
          <w:tcPr>
            <w:tcW w:w="1276"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Strategic information</w:t>
            </w:r>
          </w:p>
        </w:tc>
        <w:tc>
          <w:tcPr>
            <w:tcW w:w="1417"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jc w:val="center"/>
              <w:rPr>
                <w:b/>
                <w:sz w:val="20"/>
                <w:szCs w:val="20"/>
              </w:rPr>
            </w:pPr>
            <w:r w:rsidRPr="006B660D">
              <w:rPr>
                <w:b/>
                <w:sz w:val="20"/>
                <w:szCs w:val="20"/>
              </w:rPr>
              <w:t>Routine service information</w:t>
            </w:r>
          </w:p>
        </w:tc>
        <w:tc>
          <w:tcPr>
            <w:tcW w:w="1418"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jc w:val="center"/>
              <w:rPr>
                <w:b/>
                <w:sz w:val="20"/>
                <w:szCs w:val="20"/>
              </w:rPr>
            </w:pPr>
            <w:r w:rsidRPr="006B660D">
              <w:rPr>
                <w:b/>
                <w:sz w:val="20"/>
                <w:szCs w:val="20"/>
              </w:rPr>
              <w:t>Outage Notifications</w:t>
            </w:r>
          </w:p>
        </w:tc>
        <w:tc>
          <w:tcPr>
            <w:tcW w:w="1417"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jc w:val="center"/>
              <w:rPr>
                <w:b/>
                <w:sz w:val="20"/>
                <w:szCs w:val="20"/>
              </w:rPr>
            </w:pPr>
            <w:r w:rsidRPr="006B660D">
              <w:rPr>
                <w:b/>
                <w:sz w:val="20"/>
                <w:szCs w:val="20"/>
              </w:rPr>
              <w:t>IT Professionals Support</w:t>
            </w:r>
          </w:p>
        </w:tc>
        <w:tc>
          <w:tcPr>
            <w:tcW w:w="1134"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Escalation mechanisms</w:t>
            </w:r>
          </w:p>
        </w:tc>
        <w:tc>
          <w:tcPr>
            <w:tcW w:w="1276"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Product information (FAQ's)</w:t>
            </w:r>
          </w:p>
        </w:tc>
        <w:tc>
          <w:tcPr>
            <w:tcW w:w="1134"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Promotional Activities</w:t>
            </w:r>
          </w:p>
        </w:tc>
        <w:tc>
          <w:tcPr>
            <w:tcW w:w="1134"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hideMark/>
          </w:tcPr>
          <w:p w:rsidR="00590E1E" w:rsidRPr="006B660D" w:rsidRDefault="00590E1E" w:rsidP="003B1F7A">
            <w:pPr>
              <w:spacing w:line="240" w:lineRule="auto"/>
              <w:jc w:val="center"/>
              <w:rPr>
                <w:b/>
                <w:sz w:val="20"/>
                <w:szCs w:val="20"/>
              </w:rPr>
            </w:pPr>
            <w:r w:rsidRPr="006B660D">
              <w:rPr>
                <w:b/>
                <w:sz w:val="20"/>
                <w:szCs w:val="20"/>
              </w:rPr>
              <w:t>Feedback Mechanisms</w:t>
            </w:r>
          </w:p>
        </w:tc>
        <w:tc>
          <w:tcPr>
            <w:tcW w:w="992"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Knowledge Sharing</w:t>
            </w:r>
          </w:p>
        </w:tc>
        <w:tc>
          <w:tcPr>
            <w:tcW w:w="1276" w:type="dxa"/>
            <w:tcBorders>
              <w:top w:val="single" w:sz="8" w:space="0" w:color="000000"/>
              <w:left w:val="single" w:sz="8" w:space="0" w:color="000000"/>
              <w:bottom w:val="single" w:sz="8" w:space="0" w:color="000000"/>
              <w:right w:val="single" w:sz="8" w:space="0" w:color="000000"/>
            </w:tcBorders>
            <w:shd w:val="clear" w:color="auto" w:fill="E2E2E2"/>
          </w:tcPr>
          <w:p w:rsidR="00590E1E" w:rsidRPr="006B660D" w:rsidRDefault="00590E1E" w:rsidP="003B1F7A">
            <w:pPr>
              <w:spacing w:line="240" w:lineRule="auto"/>
              <w:jc w:val="center"/>
              <w:rPr>
                <w:b/>
                <w:sz w:val="20"/>
                <w:szCs w:val="20"/>
              </w:rPr>
            </w:pPr>
            <w:r w:rsidRPr="006B660D">
              <w:rPr>
                <w:b/>
                <w:sz w:val="20"/>
                <w:szCs w:val="20"/>
              </w:rPr>
              <w:t>Collaboration</w:t>
            </w:r>
          </w:p>
        </w:tc>
      </w:tr>
      <w:tr w:rsidR="00590E1E" w:rsidRPr="006B660D" w:rsidTr="003B1F7A">
        <w:trPr>
          <w:trHeight w:val="793"/>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Product and Service End Users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673"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4B6CCA" w:rsidRDefault="00590E1E" w:rsidP="003B1F7A">
            <w:pPr>
              <w:spacing w:after="0" w:line="240" w:lineRule="auto"/>
              <w:jc w:val="center"/>
              <w:rPr>
                <w:color w:val="FF0000"/>
              </w:rPr>
            </w:pPr>
            <w:r w:rsidRPr="004B6CCA">
              <w:rPr>
                <w:color w:val="FF0000"/>
              </w:rPr>
              <w:t>N/A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74"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75"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76"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77"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Default="00590E1E" w:rsidP="003B1F7A">
            <w:pPr>
              <w:spacing w:after="0" w:line="240" w:lineRule="auto"/>
              <w:jc w:val="center"/>
            </w:pPr>
          </w:p>
          <w:p w:rsidR="00590E1E" w:rsidRPr="006B660D" w:rsidRDefault="00590E1E" w:rsidP="003B1F7A">
            <w:pPr>
              <w:spacing w:after="0" w:line="240" w:lineRule="auto"/>
              <w:jc w:val="center"/>
            </w:pPr>
            <w:r w:rsidRPr="004B6CCA">
              <w:rPr>
                <w:noProof/>
                <w:lang w:val="en-CA" w:eastAsia="en-CA"/>
              </w:rPr>
              <w:drawing>
                <wp:inline distT="0" distB="0" distL="0" distR="0">
                  <wp:extent cx="279400" cy="279400"/>
                  <wp:effectExtent l="19050" t="0" r="6350" b="0"/>
                  <wp:docPr id="6678"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679"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680"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6B660D">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jc w:val="center"/>
              <w:rPr>
                <w:noProof/>
              </w:rPr>
            </w:pPr>
            <w:r w:rsidRPr="006B660D">
              <w:rPr>
                <w:color w:val="FF0000"/>
              </w:rPr>
              <w:t>N/A</w:t>
            </w:r>
          </w:p>
        </w:tc>
      </w:tr>
      <w:tr w:rsidR="00590E1E" w:rsidRPr="006B660D" w:rsidTr="003B1F7A">
        <w:trPr>
          <w:trHeight w:val="385"/>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Default="00590E1E" w:rsidP="003B1F7A">
            <w:pPr>
              <w:spacing w:after="0" w:line="240" w:lineRule="auto"/>
              <w:rPr>
                <w:b/>
                <w:sz w:val="20"/>
                <w:szCs w:val="20"/>
              </w:rPr>
            </w:pPr>
            <w:r w:rsidRPr="006B660D">
              <w:rPr>
                <w:b/>
                <w:sz w:val="20"/>
                <w:szCs w:val="20"/>
              </w:rPr>
              <w:t>System/</w:t>
            </w:r>
          </w:p>
          <w:p w:rsidR="00590E1E" w:rsidRPr="006B660D" w:rsidRDefault="00590E1E" w:rsidP="003B1F7A">
            <w:pPr>
              <w:spacing w:after="0" w:line="240" w:lineRule="auto"/>
              <w:rPr>
                <w:b/>
                <w:sz w:val="20"/>
                <w:szCs w:val="20"/>
              </w:rPr>
            </w:pPr>
            <w:r w:rsidRPr="006B660D">
              <w:rPr>
                <w:b/>
                <w:sz w:val="20"/>
                <w:szCs w:val="20"/>
              </w:rPr>
              <w:t>Network Admin</w:t>
            </w:r>
            <w:r>
              <w:rPr>
                <w:b/>
                <w:sz w:val="20"/>
                <w:szCs w:val="20"/>
              </w:rPr>
              <w:t>s</w:t>
            </w:r>
            <w:r w:rsidRPr="006B660D">
              <w:rPr>
                <w:b/>
                <w:sz w:val="20"/>
                <w:szCs w:val="20"/>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1"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2"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3"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4B6CCA" w:rsidRDefault="00590E1E" w:rsidP="003B1F7A">
            <w:pPr>
              <w:spacing w:after="0" w:line="240" w:lineRule="auto"/>
              <w:jc w:val="center"/>
              <w:rPr>
                <w:color w:val="000000" w:themeColor="text1"/>
              </w:rPr>
            </w:pPr>
            <w:r w:rsidRPr="004B6CCA">
              <w:rPr>
                <w:b/>
                <w:bCs/>
                <w:color w:val="000000" w:themeColor="text1"/>
              </w:rPr>
              <w:t>X</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Default="00590E1E" w:rsidP="003B1F7A">
            <w:pPr>
              <w:spacing w:after="0" w:line="240" w:lineRule="auto"/>
              <w:jc w:val="center"/>
              <w:rPr>
                <w:b/>
                <w:bCs/>
              </w:rPr>
            </w:pPr>
          </w:p>
          <w:p w:rsidR="00590E1E" w:rsidRPr="006B660D" w:rsidRDefault="00590E1E" w:rsidP="003B1F7A">
            <w:pPr>
              <w:spacing w:after="0" w:line="240" w:lineRule="auto"/>
              <w:jc w:val="center"/>
              <w:rPr>
                <w:b/>
                <w:bCs/>
              </w:rPr>
            </w:pPr>
            <w:r w:rsidRPr="004B6CCA">
              <w:rPr>
                <w:b/>
                <w:bCs/>
                <w:noProof/>
                <w:lang w:val="en-CA" w:eastAsia="en-CA"/>
              </w:rPr>
              <w:drawing>
                <wp:inline distT="0" distB="0" distL="0" distR="0">
                  <wp:extent cx="279400" cy="279400"/>
                  <wp:effectExtent l="19050" t="0" r="6350" b="0"/>
                  <wp:docPr id="6684"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Default="00590E1E" w:rsidP="003B1F7A">
            <w:pPr>
              <w:spacing w:after="0" w:line="240" w:lineRule="auto"/>
              <w:jc w:val="center"/>
              <w:rPr>
                <w:b/>
                <w:bCs/>
              </w:rPr>
            </w:pPr>
          </w:p>
          <w:p w:rsidR="00590E1E" w:rsidRPr="006B660D" w:rsidRDefault="00590E1E" w:rsidP="003B1F7A">
            <w:pPr>
              <w:spacing w:after="0" w:line="240" w:lineRule="auto"/>
              <w:jc w:val="center"/>
              <w:rPr>
                <w:b/>
                <w:bCs/>
              </w:rPr>
            </w:pPr>
            <w:r w:rsidRPr="004B6CCA">
              <w:rPr>
                <w:b/>
                <w:bCs/>
                <w:noProof/>
                <w:lang w:val="en-CA" w:eastAsia="en-CA"/>
              </w:rPr>
              <w:drawing>
                <wp:inline distT="0" distB="0" distL="0" distR="0">
                  <wp:extent cx="279400" cy="279400"/>
                  <wp:effectExtent l="19050" t="0" r="6350" b="0"/>
                  <wp:docPr id="6685"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Default="00590E1E" w:rsidP="003B1F7A">
            <w:pPr>
              <w:spacing w:after="0"/>
              <w:jc w:val="center"/>
              <w:rPr>
                <w:b/>
                <w:bCs/>
              </w:rPr>
            </w:pPr>
          </w:p>
          <w:p w:rsidR="00590E1E" w:rsidRPr="006B660D" w:rsidRDefault="00590E1E" w:rsidP="003B1F7A">
            <w:pPr>
              <w:spacing w:after="0"/>
              <w:jc w:val="center"/>
              <w:rPr>
                <w:b/>
                <w:bCs/>
              </w:rPr>
            </w:pPr>
            <w:r>
              <w:rPr>
                <w:b/>
                <w:bCs/>
              </w:rPr>
              <w:t>X</w:t>
            </w:r>
          </w:p>
        </w:tc>
      </w:tr>
      <w:tr w:rsidR="00590E1E" w:rsidRPr="006B660D" w:rsidTr="003B1F7A">
        <w:trPr>
          <w:trHeight w:val="492"/>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 xml:space="preserve">IT @UBC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6"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7"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88"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4B6CCA" w:rsidRDefault="00590E1E" w:rsidP="003B1F7A">
            <w:pPr>
              <w:spacing w:after="0" w:line="240" w:lineRule="auto"/>
              <w:jc w:val="center"/>
              <w:rPr>
                <w:color w:val="000000" w:themeColor="text1"/>
              </w:rPr>
            </w:pPr>
            <w:r w:rsidRPr="004B6CCA">
              <w:rPr>
                <w:b/>
                <w:bCs/>
                <w:color w:val="000000" w:themeColor="text1"/>
              </w:rPr>
              <w:t>X</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b/>
                <w:bCs/>
              </w:rPr>
            </w:pPr>
            <w:r w:rsidRPr="004B6CCA">
              <w:rPr>
                <w:b/>
                <w:bCs/>
                <w:noProof/>
                <w:lang w:val="en-CA" w:eastAsia="en-CA"/>
              </w:rPr>
              <w:drawing>
                <wp:inline distT="0" distB="0" distL="0" distR="0">
                  <wp:extent cx="279400" cy="279400"/>
                  <wp:effectExtent l="19050" t="0" r="6350" b="0"/>
                  <wp:docPr id="6689"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b/>
                <w:bCs/>
              </w:rPr>
            </w:pPr>
            <w:r w:rsidRPr="004B6CCA">
              <w:rPr>
                <w:b/>
                <w:bCs/>
                <w:noProof/>
                <w:lang w:val="en-CA" w:eastAsia="en-CA"/>
              </w:rPr>
              <w:drawing>
                <wp:inline distT="0" distB="0" distL="0" distR="0">
                  <wp:extent cx="279400" cy="279400"/>
                  <wp:effectExtent l="19050" t="0" r="6350" b="0"/>
                  <wp:docPr id="6690"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jc w:val="center"/>
              <w:rPr>
                <w:b/>
                <w:bCs/>
              </w:rPr>
            </w:pPr>
            <w:r w:rsidRPr="004B6CCA">
              <w:rPr>
                <w:b/>
                <w:bCs/>
                <w:noProof/>
                <w:lang w:val="en-CA" w:eastAsia="en-CA"/>
              </w:rPr>
              <w:drawing>
                <wp:inline distT="0" distB="0" distL="0" distR="0">
                  <wp:extent cx="279400" cy="279400"/>
                  <wp:effectExtent l="19050" t="0" r="6350" b="0"/>
                  <wp:docPr id="6691"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r>
      <w:tr w:rsidR="00590E1E" w:rsidRPr="006B660D" w:rsidTr="003B1F7A">
        <w:trPr>
          <w:trHeight w:val="764"/>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Office Admin</w:t>
            </w:r>
            <w:r>
              <w:rPr>
                <w:b/>
                <w:sz w:val="20"/>
                <w:szCs w:val="20"/>
              </w:rPr>
              <w:t>s</w:t>
            </w:r>
            <w:r w:rsidRPr="006B660D">
              <w:rPr>
                <w:b/>
                <w:sz w:val="20"/>
                <w:szCs w:val="20"/>
              </w:rPr>
              <w:t xml:space="preserve"> (non-tech)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692"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4B6CCA" w:rsidRDefault="00590E1E" w:rsidP="003B1F7A">
            <w:pPr>
              <w:spacing w:after="0" w:line="240" w:lineRule="auto"/>
              <w:jc w:val="center"/>
              <w:rPr>
                <w:color w:val="FF0000"/>
              </w:rPr>
            </w:pPr>
            <w:r w:rsidRPr="004B6CCA">
              <w:rPr>
                <w:color w:val="FF0000"/>
              </w:rPr>
              <w:t>N/A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4B6CCA" w:rsidRDefault="00590E1E" w:rsidP="003B1F7A">
            <w:pPr>
              <w:spacing w:after="0" w:line="240" w:lineRule="auto"/>
              <w:jc w:val="center"/>
              <w:rPr>
                <w:color w:val="000000" w:themeColor="text1"/>
              </w:rPr>
            </w:pPr>
            <w:r w:rsidRPr="004B6CCA">
              <w:rPr>
                <w:b/>
                <w:bCs/>
                <w:color w:val="000000" w:themeColor="text1"/>
              </w:rPr>
              <w:t>X</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4B6CCA" w:rsidRDefault="00590E1E" w:rsidP="003B1F7A">
            <w:pPr>
              <w:spacing w:after="0" w:line="240" w:lineRule="auto"/>
              <w:jc w:val="center"/>
              <w:rPr>
                <w:color w:val="000000" w:themeColor="text1"/>
              </w:rPr>
            </w:pPr>
            <w:r w:rsidRPr="004B6CCA">
              <w:rPr>
                <w:b/>
                <w:bCs/>
                <w:color w:val="000000" w:themeColor="text1"/>
              </w:rPr>
              <w:t>X</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93"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94"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pPr>
            <w:r w:rsidRPr="004B6CCA">
              <w:rPr>
                <w:noProof/>
                <w:lang w:val="en-CA" w:eastAsia="en-CA"/>
              </w:rPr>
              <w:drawing>
                <wp:inline distT="0" distB="0" distL="0" distR="0">
                  <wp:extent cx="279400" cy="279400"/>
                  <wp:effectExtent l="19050" t="0" r="6350" b="0"/>
                  <wp:docPr id="6695"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6B660D">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4B6CCA" w:rsidRDefault="00590E1E" w:rsidP="003B1F7A">
            <w:pPr>
              <w:spacing w:after="0"/>
              <w:jc w:val="center"/>
              <w:rPr>
                <w:b/>
                <w:noProof/>
              </w:rPr>
            </w:pPr>
          </w:p>
          <w:p w:rsidR="00590E1E" w:rsidRPr="004B6CCA" w:rsidRDefault="00590E1E" w:rsidP="003B1F7A">
            <w:pPr>
              <w:spacing w:after="0"/>
              <w:jc w:val="center"/>
              <w:rPr>
                <w:b/>
                <w:noProof/>
              </w:rPr>
            </w:pPr>
          </w:p>
          <w:p w:rsidR="00590E1E" w:rsidRPr="004B6CCA" w:rsidRDefault="00590E1E" w:rsidP="003B1F7A">
            <w:pPr>
              <w:spacing w:after="0"/>
              <w:jc w:val="center"/>
              <w:rPr>
                <w:b/>
                <w:noProof/>
              </w:rPr>
            </w:pPr>
            <w:r w:rsidRPr="004B6CCA">
              <w:rPr>
                <w:b/>
                <w:noProof/>
              </w:rPr>
              <w:t>X</w:t>
            </w:r>
          </w:p>
        </w:tc>
      </w:tr>
      <w:tr w:rsidR="00590E1E" w:rsidRPr="006B660D" w:rsidTr="003B1F7A">
        <w:trPr>
          <w:trHeight w:val="373"/>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 xml:space="preserve">Deans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4B6CCA" w:rsidRDefault="00590E1E" w:rsidP="003B1F7A">
            <w:pPr>
              <w:spacing w:after="0" w:line="240" w:lineRule="auto"/>
              <w:jc w:val="center"/>
              <w:rPr>
                <w:color w:val="FF0000"/>
              </w:rPr>
            </w:pPr>
            <w:r w:rsidRPr="004B6CCA">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696"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97"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4B6CCA">
              <w:rPr>
                <w:noProof/>
                <w:lang w:val="en-CA" w:eastAsia="en-CA"/>
              </w:rPr>
              <w:drawing>
                <wp:inline distT="0" distB="0" distL="0" distR="0">
                  <wp:extent cx="279400" cy="279400"/>
                  <wp:effectExtent l="19050" t="0" r="6350" b="0"/>
                  <wp:docPr id="6698"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6B660D">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4B6CCA" w:rsidRDefault="00590E1E" w:rsidP="003B1F7A">
            <w:pPr>
              <w:spacing w:after="0"/>
              <w:jc w:val="center"/>
              <w:rPr>
                <w:b/>
                <w:noProof/>
              </w:rPr>
            </w:pPr>
            <w:r w:rsidRPr="004B6CCA">
              <w:rPr>
                <w:b/>
                <w:noProof/>
              </w:rPr>
              <w:t>X</w:t>
            </w:r>
          </w:p>
        </w:tc>
      </w:tr>
      <w:tr w:rsidR="00590E1E" w:rsidRPr="006B660D" w:rsidTr="003B1F7A">
        <w:trPr>
          <w:trHeight w:val="385"/>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Dep</w:t>
            </w:r>
            <w:r>
              <w:rPr>
                <w:b/>
                <w:sz w:val="20"/>
                <w:szCs w:val="20"/>
              </w:rPr>
              <w:t>t</w:t>
            </w:r>
            <w:r w:rsidRPr="006B660D">
              <w:rPr>
                <w:b/>
                <w:sz w:val="20"/>
                <w:szCs w:val="20"/>
              </w:rPr>
              <w:t xml:space="preserve"> Heads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4B6CCA" w:rsidRDefault="00590E1E" w:rsidP="003B1F7A">
            <w:pPr>
              <w:spacing w:after="0" w:line="240" w:lineRule="auto"/>
              <w:jc w:val="center"/>
              <w:rPr>
                <w:color w:val="FF0000"/>
              </w:rPr>
            </w:pPr>
            <w:r w:rsidRPr="004B6CCA">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sidRPr="006B660D">
              <w:rPr>
                <w:color w:val="FF0000"/>
              </w:rPr>
              <w:t>N/A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699"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b/>
                <w:bCs/>
              </w:rPr>
            </w:pPr>
            <w:r w:rsidRPr="004B6CCA">
              <w:rPr>
                <w:b/>
                <w:bCs/>
                <w:noProof/>
                <w:lang w:val="en-CA" w:eastAsia="en-CA"/>
              </w:rPr>
              <w:drawing>
                <wp:inline distT="0" distB="0" distL="0" distR="0">
                  <wp:extent cx="279400" cy="279400"/>
                  <wp:effectExtent l="19050" t="0" r="6350" b="0"/>
                  <wp:docPr id="6700"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sidRPr="006B660D">
              <w:rPr>
                <w:b/>
                <w:bCs/>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6B660D">
              <w:rPr>
                <w:color w:val="FF0000"/>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4B6CCA" w:rsidRDefault="00590E1E" w:rsidP="003B1F7A">
            <w:pPr>
              <w:spacing w:after="0"/>
              <w:jc w:val="center"/>
              <w:rPr>
                <w:b/>
                <w:noProof/>
              </w:rPr>
            </w:pPr>
            <w:r w:rsidRPr="004B6CCA">
              <w:rPr>
                <w:b/>
                <w:noProof/>
              </w:rPr>
              <w:t>X</w:t>
            </w:r>
          </w:p>
        </w:tc>
      </w:tr>
      <w:tr w:rsidR="00590E1E" w:rsidRPr="006B660D" w:rsidTr="003B1F7A">
        <w:trPr>
          <w:trHeight w:val="385"/>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rPr>
                <w:b/>
                <w:sz w:val="20"/>
                <w:szCs w:val="20"/>
              </w:rPr>
            </w:pPr>
            <w:r w:rsidRPr="006B660D">
              <w:rPr>
                <w:b/>
                <w:sz w:val="20"/>
                <w:szCs w:val="20"/>
              </w:rPr>
              <w:t xml:space="preserve">Enterprise Customers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701"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703"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704"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705"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706"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rPr>
                <w:color w:val="FF0000"/>
              </w:rPr>
            </w:pPr>
            <w:r>
              <w:rPr>
                <w:noProof/>
                <w:color w:val="FF0000"/>
                <w:lang w:val="en-CA" w:eastAsia="en-CA"/>
              </w:rPr>
              <w:drawing>
                <wp:inline distT="0" distB="0" distL="0" distR="0">
                  <wp:extent cx="279400" cy="279400"/>
                  <wp:effectExtent l="19050" t="0" r="6350" b="0"/>
                  <wp:docPr id="6707"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4B6CCA">
              <w:rPr>
                <w:noProof/>
                <w:lang w:val="en-CA" w:eastAsia="en-CA"/>
              </w:rPr>
              <w:drawing>
                <wp:inline distT="0" distB="0" distL="0" distR="0">
                  <wp:extent cx="279400" cy="279400"/>
                  <wp:effectExtent l="19050" t="0" r="6350" b="0"/>
                  <wp:docPr id="6708"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0E1E" w:rsidRPr="006B660D" w:rsidRDefault="00590E1E" w:rsidP="003B1F7A">
            <w:pPr>
              <w:spacing w:after="0" w:line="240" w:lineRule="auto"/>
              <w:jc w:val="center"/>
            </w:pPr>
            <w:r w:rsidRPr="006B660D">
              <w:rPr>
                <w:b/>
                <w:bCs/>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590E1E" w:rsidRPr="006B660D" w:rsidRDefault="00590E1E" w:rsidP="003B1F7A">
            <w:pPr>
              <w:spacing w:after="0" w:line="240" w:lineRule="auto"/>
              <w:jc w:val="center"/>
            </w:pPr>
            <w:r>
              <w:rPr>
                <w:noProof/>
                <w:lang w:val="en-CA" w:eastAsia="en-CA"/>
              </w:rPr>
              <w:drawing>
                <wp:inline distT="0" distB="0" distL="0" distR="0">
                  <wp:extent cx="279400" cy="279400"/>
                  <wp:effectExtent l="19050" t="0" r="6350" b="0"/>
                  <wp:docPr id="6709"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line="240" w:lineRule="auto"/>
              <w:jc w:val="center"/>
              <w:rPr>
                <w:noProof/>
              </w:rPr>
            </w:pPr>
            <w:r w:rsidRPr="004B6CCA">
              <w:rPr>
                <w:noProof/>
                <w:lang w:val="en-CA" w:eastAsia="en-CA"/>
              </w:rPr>
              <w:drawing>
                <wp:inline distT="0" distB="0" distL="0" distR="0">
                  <wp:extent cx="279400" cy="279400"/>
                  <wp:effectExtent l="19050" t="0" r="6350" b="0"/>
                  <wp:docPr id="6710"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590E1E" w:rsidRPr="006B660D" w:rsidRDefault="00590E1E" w:rsidP="003B1F7A">
            <w:pPr>
              <w:spacing w:after="0"/>
              <w:jc w:val="center"/>
              <w:rPr>
                <w:noProof/>
              </w:rPr>
            </w:pPr>
            <w:r w:rsidRPr="004B6CCA">
              <w:rPr>
                <w:noProof/>
                <w:lang w:val="en-CA" w:eastAsia="en-CA"/>
              </w:rPr>
              <w:drawing>
                <wp:inline distT="0" distB="0" distL="0" distR="0">
                  <wp:extent cx="279400" cy="279400"/>
                  <wp:effectExtent l="19050" t="0" r="6350" b="0"/>
                  <wp:docPr id="6711" name="Picture 1" descr="http://www.clipartguide.com/_small/0808-0710-2914-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2914-4646.jpg"/>
                          <pic:cNvPicPr>
                            <a:picLocks noChangeAspect="1" noChangeArrowheads="1"/>
                          </pic:cNvPicPr>
                        </pic:nvPicPr>
                        <pic:blipFill>
                          <a:blip r:embed="rId13" cstate="print"/>
                          <a:srcRect/>
                          <a:stretch>
                            <a:fillRect/>
                          </a:stretch>
                        </pic:blipFill>
                        <pic:spPr bwMode="auto">
                          <a:xfrm>
                            <a:off x="0" y="0"/>
                            <a:ext cx="279400" cy="279400"/>
                          </a:xfrm>
                          <a:prstGeom prst="rect">
                            <a:avLst/>
                          </a:prstGeom>
                          <a:noFill/>
                          <a:ln w="9525">
                            <a:noFill/>
                            <a:miter lim="800000"/>
                            <a:headEnd/>
                            <a:tailEnd/>
                          </a:ln>
                        </pic:spPr>
                      </pic:pic>
                    </a:graphicData>
                  </a:graphic>
                </wp:inline>
              </w:drawing>
            </w:r>
          </w:p>
        </w:tc>
      </w:tr>
    </w:tbl>
    <w:p w:rsidR="000865A6" w:rsidRPr="000865A6" w:rsidRDefault="000865A6" w:rsidP="009043A7">
      <w:pPr>
        <w:spacing w:after="0" w:line="240" w:lineRule="auto"/>
        <w:ind w:left="1080"/>
      </w:pPr>
    </w:p>
    <w:p w:rsidR="00F36340" w:rsidRDefault="00F36340" w:rsidP="00D02E9D">
      <w:pPr>
        <w:pStyle w:val="Heading2"/>
        <w:sectPr w:rsidR="00F36340" w:rsidSect="00352FF6">
          <w:pgSz w:w="15840" w:h="12240" w:orient="landscape"/>
          <w:pgMar w:top="1440" w:right="1440" w:bottom="1440" w:left="1440" w:header="720" w:footer="720" w:gutter="0"/>
          <w:cols w:space="720"/>
          <w:titlePg/>
          <w:docGrid w:linePitch="360"/>
        </w:sectPr>
      </w:pPr>
    </w:p>
    <w:p w:rsidR="00D02E9D" w:rsidRDefault="002953F0" w:rsidP="00D02E9D">
      <w:pPr>
        <w:pStyle w:val="Heading2"/>
      </w:pPr>
      <w:bookmarkStart w:id="20" w:name="_Toc272992207"/>
      <w:r>
        <w:lastRenderedPageBreak/>
        <w:t>Personas</w:t>
      </w:r>
      <w:bookmarkEnd w:id="20"/>
    </w:p>
    <w:p w:rsidR="00D02E9D" w:rsidRDefault="00D02E9D" w:rsidP="00D02E9D"/>
    <w:p w:rsidR="00187870" w:rsidRDefault="00187870" w:rsidP="00D02E9D">
      <w:r>
        <w:t>(to be completed by ADG as applicable)</w:t>
      </w:r>
    </w:p>
    <w:p w:rsidR="00D02E9D" w:rsidRDefault="00D02E9D" w:rsidP="00D02E9D">
      <w:pPr>
        <w:pStyle w:val="Heading2"/>
      </w:pPr>
      <w:bookmarkStart w:id="21" w:name="_Toc272992208"/>
      <w:r>
        <w:t>Use Cases</w:t>
      </w:r>
      <w:bookmarkEnd w:id="21"/>
    </w:p>
    <w:p w:rsidR="00187870" w:rsidRDefault="00187870" w:rsidP="00D02E9D"/>
    <w:p w:rsidR="00187870" w:rsidRDefault="00187870" w:rsidP="00D02E9D">
      <w:r>
        <w:t>(to be completed by ADG as applicable)</w:t>
      </w:r>
    </w:p>
    <w:p w:rsidR="00D02E9D" w:rsidRDefault="00D02E9D" w:rsidP="00D02E9D">
      <w:pPr>
        <w:pStyle w:val="Heading2"/>
      </w:pPr>
      <w:bookmarkStart w:id="22" w:name="_Toc272992209"/>
      <w:r>
        <w:t>Information Architecture</w:t>
      </w:r>
      <w:bookmarkEnd w:id="22"/>
    </w:p>
    <w:p w:rsidR="00187870" w:rsidRDefault="00187870" w:rsidP="00187870"/>
    <w:p w:rsidR="00187870" w:rsidRPr="00187870" w:rsidRDefault="00187870" w:rsidP="00187870">
      <w:r>
        <w:t>(to be completed by ADG as applicable)</w:t>
      </w:r>
    </w:p>
    <w:p w:rsidR="00187870" w:rsidRDefault="00187870" w:rsidP="00187870"/>
    <w:p w:rsidR="00187870" w:rsidRPr="00187870" w:rsidRDefault="00187870" w:rsidP="00187870"/>
    <w:p w:rsidR="005E0530" w:rsidRPr="00234132" w:rsidRDefault="00581671" w:rsidP="003D2779">
      <w:pPr>
        <w:pStyle w:val="Heading1"/>
      </w:pPr>
      <w:bookmarkStart w:id="23" w:name="_Toc272992210"/>
      <w:r>
        <w:lastRenderedPageBreak/>
        <w:t>Data Requirements</w:t>
      </w:r>
      <w:bookmarkEnd w:id="23"/>
    </w:p>
    <w:p w:rsidR="00E44EDC" w:rsidRDefault="00E44EDC">
      <w:pPr>
        <w:spacing w:after="0" w:line="240" w:lineRule="auto"/>
        <w:rPr>
          <w:rFonts w:ascii="Cambria" w:hAnsi="Cambria"/>
          <w:b/>
        </w:rPr>
      </w:pPr>
    </w:p>
    <w:p w:rsidR="00D02E9D" w:rsidRDefault="00D02E9D" w:rsidP="00D02E9D">
      <w:pPr>
        <w:pStyle w:val="Heading2"/>
      </w:pPr>
      <w:bookmarkStart w:id="24" w:name="_Toc272992211"/>
      <w:r>
        <w:t>Data Architecture</w:t>
      </w:r>
      <w:bookmarkEnd w:id="24"/>
    </w:p>
    <w:p w:rsidR="00B040B3" w:rsidRPr="00B040B3" w:rsidRDefault="00B040B3" w:rsidP="00B040B3"/>
    <w:p w:rsidR="00D02E9D" w:rsidRDefault="00D02E9D" w:rsidP="00D02E9D">
      <w:pPr>
        <w:pStyle w:val="Heading2"/>
      </w:pPr>
      <w:bookmarkStart w:id="25" w:name="_Toc272992212"/>
      <w:r>
        <w:t>Data Retention and Archiving</w:t>
      </w:r>
      <w:bookmarkEnd w:id="25"/>
    </w:p>
    <w:p w:rsidR="00B040B3" w:rsidRPr="00B040B3" w:rsidRDefault="00B040B3" w:rsidP="00B040B3"/>
    <w:p w:rsidR="00D02E9D" w:rsidRPr="00D02E9D" w:rsidRDefault="00D02E9D" w:rsidP="00D02E9D">
      <w:pPr>
        <w:pStyle w:val="Heading2"/>
      </w:pPr>
      <w:bookmarkStart w:id="26" w:name="_Toc272992213"/>
      <w:r>
        <w:t>Privacy Implications</w:t>
      </w:r>
      <w:bookmarkEnd w:id="26"/>
    </w:p>
    <w:p w:rsidR="005B37C9" w:rsidRDefault="00165705" w:rsidP="0053073A">
      <w:pPr>
        <w:pStyle w:val="Heading1"/>
      </w:pPr>
      <w:bookmarkStart w:id="27" w:name="_Toc272992214"/>
      <w:r>
        <w:lastRenderedPageBreak/>
        <w:t>Operational</w:t>
      </w:r>
      <w:r w:rsidR="00D02E9D">
        <w:t xml:space="preserve"> Requirements</w:t>
      </w:r>
      <w:bookmarkEnd w:id="27"/>
    </w:p>
    <w:p w:rsidR="00B040B3" w:rsidRDefault="00B040B3" w:rsidP="00D32F52">
      <w:pPr>
        <w:pStyle w:val="Heading2"/>
        <w:numPr>
          <w:ilvl w:val="0"/>
          <w:numId w:val="0"/>
        </w:numPr>
      </w:pPr>
    </w:p>
    <w:p w:rsidR="00D02E9D" w:rsidRDefault="00D02E9D" w:rsidP="00D02E9D">
      <w:pPr>
        <w:pStyle w:val="Heading2"/>
      </w:pPr>
      <w:bookmarkStart w:id="28" w:name="_Toc272992215"/>
      <w:r>
        <w:t>Security Requirements</w:t>
      </w:r>
      <w:bookmarkEnd w:id="28"/>
    </w:p>
    <w:p w:rsidR="00B040B3" w:rsidRDefault="00B040B3" w:rsidP="00B040B3"/>
    <w:p w:rsidR="00165705" w:rsidRDefault="00165705" w:rsidP="00165705">
      <w:pPr>
        <w:numPr>
          <w:ilvl w:val="0"/>
          <w:numId w:val="13"/>
        </w:numPr>
        <w:spacing w:after="0" w:line="240" w:lineRule="auto"/>
      </w:pPr>
      <w:r>
        <w:t>Must be compliant with all University policies on privacy,  intellectual property rights and protection of data.</w:t>
      </w:r>
    </w:p>
    <w:p w:rsidR="00165705" w:rsidRDefault="00165705" w:rsidP="00165705">
      <w:pPr>
        <w:numPr>
          <w:ilvl w:val="0"/>
          <w:numId w:val="13"/>
        </w:numPr>
        <w:spacing w:after="0" w:line="240" w:lineRule="auto"/>
      </w:pPr>
      <w:r>
        <w:t>Must provision and de-provision identities/logins/accounts outside the application and conform to EAD (or IAM?)</w:t>
      </w:r>
    </w:p>
    <w:p w:rsidR="00165705" w:rsidRDefault="00165705" w:rsidP="00165705">
      <w:pPr>
        <w:numPr>
          <w:ilvl w:val="0"/>
          <w:numId w:val="13"/>
        </w:numPr>
        <w:spacing w:after="0" w:line="240" w:lineRule="auto"/>
      </w:pPr>
      <w:r>
        <w:t>Must provide audit and log file analytics</w:t>
      </w:r>
    </w:p>
    <w:p w:rsidR="00165705" w:rsidRPr="00B040B3" w:rsidRDefault="00165705" w:rsidP="00B040B3"/>
    <w:p w:rsidR="00D02E9D" w:rsidRDefault="00165705" w:rsidP="00D02E9D">
      <w:pPr>
        <w:pStyle w:val="Heading2"/>
      </w:pPr>
      <w:bookmarkStart w:id="29" w:name="_Toc272992216"/>
      <w:r>
        <w:t>Infrastructure</w:t>
      </w:r>
      <w:r w:rsidR="00D02E9D">
        <w:t xml:space="preserve"> Requirements</w:t>
      </w:r>
      <w:bookmarkEnd w:id="29"/>
    </w:p>
    <w:p w:rsidR="00D32F52" w:rsidRDefault="00D32F52" w:rsidP="00D32F52"/>
    <w:p w:rsidR="00165705" w:rsidRDefault="00165705" w:rsidP="00165705">
      <w:pPr>
        <w:numPr>
          <w:ilvl w:val="0"/>
          <w:numId w:val="14"/>
        </w:numPr>
        <w:spacing w:after="0" w:line="240" w:lineRule="auto"/>
      </w:pPr>
      <w:r>
        <w:t>Must be compatible with the V</w:t>
      </w:r>
      <w:r w:rsidR="00FA7633">
        <w:t>m</w:t>
      </w:r>
      <w:r>
        <w:t>ware virtual server environment running on one of the supported OS’s</w:t>
      </w:r>
    </w:p>
    <w:p w:rsidR="00165705" w:rsidRDefault="00165705" w:rsidP="00165705">
      <w:pPr>
        <w:numPr>
          <w:ilvl w:val="0"/>
          <w:numId w:val="14"/>
        </w:numPr>
        <w:spacing w:after="0" w:line="240" w:lineRule="auto"/>
      </w:pPr>
      <w:r>
        <w:t>Must be compatible with the virtual desktop deployment</w:t>
      </w:r>
    </w:p>
    <w:p w:rsidR="00165705" w:rsidRDefault="00165705" w:rsidP="00165705">
      <w:pPr>
        <w:numPr>
          <w:ilvl w:val="0"/>
          <w:numId w:val="14"/>
        </w:numPr>
        <w:spacing w:after="0" w:line="240" w:lineRule="auto"/>
      </w:pPr>
      <w:r>
        <w:t>Must be useable from any device type supporting a standard web browser (or have a wide range of compatible device-type client software</w:t>
      </w:r>
    </w:p>
    <w:p w:rsidR="00165705" w:rsidRDefault="00165705" w:rsidP="00165705">
      <w:pPr>
        <w:numPr>
          <w:ilvl w:val="0"/>
          <w:numId w:val="14"/>
        </w:numPr>
        <w:spacing w:after="0" w:line="240" w:lineRule="auto"/>
      </w:pPr>
      <w:r>
        <w:t>Must be using a supported data base environment (repository) capable of managing rich media types</w:t>
      </w:r>
    </w:p>
    <w:p w:rsidR="00165705" w:rsidRDefault="00165705" w:rsidP="00D32F52"/>
    <w:p w:rsidR="00D32F52" w:rsidRPr="00D32F52" w:rsidRDefault="00165705" w:rsidP="00D32F52">
      <w:pPr>
        <w:pStyle w:val="Heading2"/>
      </w:pPr>
      <w:bookmarkStart w:id="30" w:name="_Toc272992217"/>
      <w:r>
        <w:t>Integration</w:t>
      </w:r>
      <w:r w:rsidR="00D32F52">
        <w:t xml:space="preserve"> Requirements</w:t>
      </w:r>
      <w:bookmarkEnd w:id="30"/>
    </w:p>
    <w:p w:rsidR="00B040B3" w:rsidRDefault="00B040B3" w:rsidP="00B040B3"/>
    <w:p w:rsidR="00165705" w:rsidRDefault="00165705" w:rsidP="00165705">
      <w:pPr>
        <w:numPr>
          <w:ilvl w:val="0"/>
          <w:numId w:val="15"/>
        </w:numPr>
        <w:spacing w:after="0" w:line="240" w:lineRule="auto"/>
      </w:pPr>
      <w:r>
        <w:t>Must integrate with the Identity Access Mgmt (EAD) initiative</w:t>
      </w:r>
    </w:p>
    <w:p w:rsidR="00165705" w:rsidRDefault="00165705" w:rsidP="00165705">
      <w:pPr>
        <w:numPr>
          <w:ilvl w:val="0"/>
          <w:numId w:val="15"/>
        </w:numPr>
        <w:spacing w:after="0" w:line="240" w:lineRule="auto"/>
      </w:pPr>
      <w:r>
        <w:t>Must be able to access the ITIL document, policy, and procedure repositories</w:t>
      </w:r>
    </w:p>
    <w:p w:rsidR="00165705" w:rsidRDefault="00165705" w:rsidP="00165705">
      <w:pPr>
        <w:numPr>
          <w:ilvl w:val="0"/>
          <w:numId w:val="15"/>
        </w:numPr>
        <w:spacing w:after="0" w:line="240" w:lineRule="auto"/>
      </w:pPr>
      <w:r>
        <w:t>Must offer integration services (common connectors and content API’s) to enable existing and future applications and databases to interoperate with the (CCIS) content and data repository (I suppose we could attempt to list some of these)</w:t>
      </w:r>
    </w:p>
    <w:p w:rsidR="00165705" w:rsidRDefault="00165705" w:rsidP="00165705">
      <w:pPr>
        <w:numPr>
          <w:ilvl w:val="0"/>
          <w:numId w:val="15"/>
        </w:numPr>
        <w:spacing w:after="0" w:line="240" w:lineRule="auto"/>
      </w:pPr>
      <w:r>
        <w:t>Highly desirable to integrate with other “best-of-breed” tools (exposure of server-based metadata?)</w:t>
      </w:r>
    </w:p>
    <w:p w:rsidR="00165705" w:rsidRPr="00B040B3" w:rsidRDefault="00165705" w:rsidP="00B040B3"/>
    <w:p w:rsidR="00B040B3" w:rsidRPr="00B040B3" w:rsidRDefault="00D02E9D" w:rsidP="00D32F52">
      <w:pPr>
        <w:pStyle w:val="Heading2"/>
        <w:numPr>
          <w:ilvl w:val="0"/>
          <w:numId w:val="0"/>
        </w:numPr>
        <w:ind w:left="-576"/>
      </w:pPr>
      <w:r>
        <w:tab/>
      </w:r>
    </w:p>
    <w:p w:rsidR="00D02E9D" w:rsidRDefault="00165705" w:rsidP="00D02E9D">
      <w:pPr>
        <w:pStyle w:val="Heading2"/>
      </w:pPr>
      <w:bookmarkStart w:id="31" w:name="_Toc272992218"/>
      <w:r>
        <w:t>Availability/Business Resumption</w:t>
      </w:r>
      <w:r w:rsidR="00D02E9D">
        <w:t xml:space="preserve"> Requirements</w:t>
      </w:r>
      <w:bookmarkEnd w:id="31"/>
    </w:p>
    <w:p w:rsidR="00B040B3" w:rsidRDefault="00B040B3" w:rsidP="00B040B3"/>
    <w:p w:rsidR="00165705" w:rsidRDefault="00165705" w:rsidP="00165705">
      <w:pPr>
        <w:numPr>
          <w:ilvl w:val="0"/>
          <w:numId w:val="15"/>
        </w:numPr>
        <w:spacing w:after="0" w:line="240" w:lineRule="auto"/>
      </w:pPr>
      <w:r>
        <w:t>Must be available within 5 to 15 minutes after any service disruption in order to support Network Operations Centre (or UBC IT) with the critical systems and application operational recovery information. (or must have 9999.99 availability?)</w:t>
      </w:r>
    </w:p>
    <w:p w:rsidR="00165705" w:rsidRDefault="00165705" w:rsidP="00165705">
      <w:pPr>
        <w:numPr>
          <w:ilvl w:val="0"/>
          <w:numId w:val="15"/>
        </w:numPr>
        <w:spacing w:after="0" w:line="240" w:lineRule="auto"/>
      </w:pPr>
      <w:r>
        <w:t>Must be available from any location with wired or wireless service</w:t>
      </w:r>
    </w:p>
    <w:p w:rsidR="00165705" w:rsidRPr="00B040B3" w:rsidRDefault="00165705" w:rsidP="00B040B3"/>
    <w:p w:rsidR="00D02E9D" w:rsidRDefault="00165705" w:rsidP="00D02E9D">
      <w:pPr>
        <w:pStyle w:val="Heading2"/>
      </w:pPr>
      <w:bookmarkStart w:id="32" w:name="_Toc272992219"/>
      <w:r>
        <w:t xml:space="preserve">Capacity, </w:t>
      </w:r>
      <w:r w:rsidR="00D02E9D">
        <w:t>Scalability</w:t>
      </w:r>
      <w:r>
        <w:t xml:space="preserve"> and Performance</w:t>
      </w:r>
      <w:r w:rsidR="00D02E9D">
        <w:t xml:space="preserve"> Requirements</w:t>
      </w:r>
      <w:bookmarkEnd w:id="32"/>
    </w:p>
    <w:p w:rsidR="00165705" w:rsidRDefault="00165705" w:rsidP="00165705"/>
    <w:p w:rsidR="00165705" w:rsidRDefault="00165705" w:rsidP="00165705">
      <w:pPr>
        <w:numPr>
          <w:ilvl w:val="0"/>
          <w:numId w:val="15"/>
        </w:numPr>
        <w:spacing w:after="0" w:line="240" w:lineRule="auto"/>
      </w:pPr>
      <w:r>
        <w:t>Must be highly scalable with the addition of server and storage resources to provide the level of performance acceptable by an online user.</w:t>
      </w:r>
    </w:p>
    <w:p w:rsidR="00165705" w:rsidRDefault="00165705" w:rsidP="00165705">
      <w:pPr>
        <w:numPr>
          <w:ilvl w:val="0"/>
          <w:numId w:val="15"/>
        </w:numPr>
        <w:spacing w:after="0" w:line="240" w:lineRule="auto"/>
      </w:pPr>
      <w:r>
        <w:t>Must mitigate performance penalties when working with documents over (via) the web</w:t>
      </w:r>
    </w:p>
    <w:p w:rsidR="00B040B3" w:rsidRPr="00B040B3" w:rsidRDefault="00B040B3" w:rsidP="00B040B3"/>
    <w:p w:rsidR="00B040B3" w:rsidRPr="00B040B3" w:rsidRDefault="00B040B3" w:rsidP="00B040B3"/>
    <w:p w:rsidR="00D02E9D" w:rsidRDefault="00D02E9D" w:rsidP="00D02E9D">
      <w:pPr>
        <w:pStyle w:val="Heading2"/>
      </w:pPr>
      <w:bookmarkStart w:id="33" w:name="_Toc272992220"/>
      <w:r>
        <w:t>Operate, Support and Use Requirements</w:t>
      </w:r>
      <w:bookmarkEnd w:id="33"/>
    </w:p>
    <w:p w:rsidR="00165705" w:rsidRDefault="00165705" w:rsidP="00165705"/>
    <w:p w:rsidR="00165705" w:rsidRDefault="00165705" w:rsidP="00165705">
      <w:r>
        <w:t>Use</w:t>
      </w:r>
    </w:p>
    <w:p w:rsidR="00165705" w:rsidRDefault="00165705" w:rsidP="00165705">
      <w:pPr>
        <w:numPr>
          <w:ilvl w:val="0"/>
          <w:numId w:val="15"/>
        </w:numPr>
        <w:spacing w:after="0" w:line="240" w:lineRule="auto"/>
      </w:pPr>
      <w:r>
        <w:t>Must be useable from any (most) user mobile device types for information query or read?</w:t>
      </w:r>
    </w:p>
    <w:p w:rsidR="00165705" w:rsidRDefault="00165705" w:rsidP="00165705">
      <w:pPr>
        <w:numPr>
          <w:ilvl w:val="0"/>
          <w:numId w:val="15"/>
        </w:numPr>
        <w:spacing w:after="0" w:line="240" w:lineRule="auto"/>
      </w:pPr>
      <w:r>
        <w:t>Must be compatible with Linux, Mac OS, Win x86 client devices for information creation, update, read, query or deletion</w:t>
      </w:r>
    </w:p>
    <w:p w:rsidR="00165705" w:rsidRDefault="00165705" w:rsidP="00165705">
      <w:pPr>
        <w:numPr>
          <w:ilvl w:val="0"/>
          <w:numId w:val="15"/>
        </w:numPr>
        <w:spacing w:after="0" w:line="240" w:lineRule="auto"/>
      </w:pPr>
      <w:r>
        <w:t>Must support “in-place” content edits</w:t>
      </w:r>
    </w:p>
    <w:p w:rsidR="00165705" w:rsidRDefault="00165705" w:rsidP="00165705">
      <w:pPr>
        <w:numPr>
          <w:ilvl w:val="0"/>
          <w:numId w:val="15"/>
        </w:numPr>
        <w:spacing w:after="0" w:line="240" w:lineRule="auto"/>
      </w:pPr>
      <w:r>
        <w:t xml:space="preserve">Must support multiple people working simultaneously on a document </w:t>
      </w:r>
    </w:p>
    <w:p w:rsidR="00165705" w:rsidRDefault="00165705" w:rsidP="00165705"/>
    <w:p w:rsidR="00165705" w:rsidRDefault="00165705" w:rsidP="00165705">
      <w:r>
        <w:t>Operations/administration</w:t>
      </w:r>
    </w:p>
    <w:p w:rsidR="00165705" w:rsidRDefault="00165705" w:rsidP="00165705">
      <w:pPr>
        <w:numPr>
          <w:ilvl w:val="0"/>
          <w:numId w:val="15"/>
        </w:numPr>
        <w:spacing w:after="0" w:line="240" w:lineRule="auto"/>
      </w:pPr>
      <w:r>
        <w:t>Must provide appropriate real time and log-based information to monitor the heath of the service</w:t>
      </w:r>
    </w:p>
    <w:p w:rsidR="00165705" w:rsidRDefault="00165705" w:rsidP="00165705">
      <w:pPr>
        <w:numPr>
          <w:ilvl w:val="0"/>
          <w:numId w:val="15"/>
        </w:numPr>
        <w:spacing w:after="0" w:line="240" w:lineRule="auto"/>
      </w:pPr>
      <w:r>
        <w:t>Must provide web-based administrative screens</w:t>
      </w:r>
    </w:p>
    <w:p w:rsidR="00165705" w:rsidRDefault="00165705" w:rsidP="00165705">
      <w:pPr>
        <w:numPr>
          <w:ilvl w:val="0"/>
          <w:numId w:val="15"/>
        </w:numPr>
        <w:spacing w:after="0" w:line="240" w:lineRule="auto"/>
      </w:pPr>
      <w:r>
        <w:t>Must provide statistics of how users navigate through the service and  highly accessed content in order to improve (or tune or adapt) the service</w:t>
      </w:r>
    </w:p>
    <w:p w:rsidR="00B040B3" w:rsidRPr="00B040B3" w:rsidRDefault="00B040B3" w:rsidP="00B040B3"/>
    <w:p w:rsidR="00D02E9D" w:rsidRPr="00D02E9D" w:rsidRDefault="00B61826" w:rsidP="00D02E9D">
      <w:pPr>
        <w:pStyle w:val="Heading2"/>
      </w:pPr>
      <w:bookmarkStart w:id="34" w:name="_Toc272992221"/>
      <w:r>
        <w:t>Vendor Requirements</w:t>
      </w:r>
      <w:bookmarkEnd w:id="34"/>
    </w:p>
    <w:p w:rsidR="00D02E9D" w:rsidRPr="00D02E9D" w:rsidRDefault="00D02E9D" w:rsidP="00D02E9D"/>
    <w:p w:rsidR="003F429E" w:rsidRPr="00234132" w:rsidRDefault="00CE270E" w:rsidP="003F429E">
      <w:pPr>
        <w:pStyle w:val="Heading1"/>
        <w:numPr>
          <w:ilvl w:val="0"/>
          <w:numId w:val="0"/>
        </w:numPr>
        <w:ind w:left="720"/>
      </w:pPr>
      <w:bookmarkStart w:id="35" w:name="_Toc272992222"/>
      <w:r>
        <w:lastRenderedPageBreak/>
        <w:t>Approvals</w:t>
      </w:r>
      <w:bookmarkEnd w:id="35"/>
    </w:p>
    <w:p w:rsidR="003F429E" w:rsidRDefault="003F429E" w:rsidP="00274369">
      <w:pPr>
        <w:pStyle w:val="Body"/>
      </w:pPr>
      <w:r>
        <w:t xml:space="preserve">The signatures below </w:t>
      </w:r>
      <w:r w:rsidR="00853ACC">
        <w:t>indicate acceptance of the Business Requirements as a true and complete representation of business and user requirements</w:t>
      </w:r>
      <w: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5387"/>
        <w:gridCol w:w="1246"/>
      </w:tblGrid>
      <w:tr w:rsidR="003F429E" w:rsidTr="00853ACC">
        <w:tc>
          <w:tcPr>
            <w:tcW w:w="2223" w:type="dxa"/>
            <w:shd w:val="clear" w:color="auto" w:fill="EEECE1"/>
          </w:tcPr>
          <w:p w:rsidR="003F429E" w:rsidRPr="00971C44" w:rsidRDefault="003F429E" w:rsidP="00971C44">
            <w:pPr>
              <w:pStyle w:val="Body"/>
              <w:ind w:left="0"/>
              <w:rPr>
                <w:b/>
              </w:rPr>
            </w:pPr>
            <w:r w:rsidRPr="00971C44">
              <w:rPr>
                <w:b/>
              </w:rPr>
              <w:t>Role</w:t>
            </w:r>
          </w:p>
        </w:tc>
        <w:tc>
          <w:tcPr>
            <w:tcW w:w="5387" w:type="dxa"/>
            <w:shd w:val="clear" w:color="auto" w:fill="EEECE1"/>
          </w:tcPr>
          <w:p w:rsidR="003F429E" w:rsidRPr="00971C44" w:rsidRDefault="003F429E" w:rsidP="00971C44">
            <w:pPr>
              <w:pStyle w:val="Body"/>
              <w:ind w:left="0"/>
              <w:rPr>
                <w:b/>
              </w:rPr>
            </w:pPr>
            <w:r w:rsidRPr="00971C44">
              <w:rPr>
                <w:b/>
              </w:rPr>
              <w:t>Name &amp; Title</w:t>
            </w:r>
          </w:p>
        </w:tc>
        <w:tc>
          <w:tcPr>
            <w:tcW w:w="1246" w:type="dxa"/>
            <w:shd w:val="clear" w:color="auto" w:fill="EEECE1"/>
          </w:tcPr>
          <w:p w:rsidR="003F429E" w:rsidRPr="00971C44" w:rsidRDefault="003F429E" w:rsidP="00971C44">
            <w:pPr>
              <w:pStyle w:val="Body"/>
              <w:ind w:left="0"/>
              <w:rPr>
                <w:b/>
              </w:rPr>
            </w:pPr>
            <w:r w:rsidRPr="00971C44">
              <w:rPr>
                <w:b/>
              </w:rPr>
              <w:t>Date</w:t>
            </w:r>
          </w:p>
        </w:tc>
      </w:tr>
      <w:tr w:rsidR="003F429E" w:rsidTr="00853ACC">
        <w:tc>
          <w:tcPr>
            <w:tcW w:w="2223" w:type="dxa"/>
          </w:tcPr>
          <w:p w:rsidR="003F429E" w:rsidRDefault="003F429E" w:rsidP="00C827A9">
            <w:r>
              <w:t>Executive Sponsor</w:t>
            </w:r>
          </w:p>
        </w:tc>
        <w:tc>
          <w:tcPr>
            <w:tcW w:w="5387" w:type="dxa"/>
          </w:tcPr>
          <w:p w:rsidR="003F429E" w:rsidRDefault="00853ACC" w:rsidP="00C827A9">
            <w:r>
              <w:t>Oliver Gruter Andrew</w:t>
            </w:r>
          </w:p>
          <w:p w:rsidR="003F429E" w:rsidRDefault="003F429E" w:rsidP="00C827A9"/>
        </w:tc>
        <w:tc>
          <w:tcPr>
            <w:tcW w:w="1246" w:type="dxa"/>
          </w:tcPr>
          <w:p w:rsidR="003F429E" w:rsidRDefault="003F429E" w:rsidP="00C827A9"/>
        </w:tc>
      </w:tr>
      <w:tr w:rsidR="003F429E" w:rsidTr="00853ACC">
        <w:tc>
          <w:tcPr>
            <w:tcW w:w="2223" w:type="dxa"/>
          </w:tcPr>
          <w:p w:rsidR="003F429E" w:rsidRDefault="00853ACC" w:rsidP="00C827A9">
            <w:r>
              <w:t>Key Stakeholders</w:t>
            </w:r>
          </w:p>
        </w:tc>
        <w:tc>
          <w:tcPr>
            <w:tcW w:w="5387" w:type="dxa"/>
          </w:tcPr>
          <w:p w:rsidR="003F429E" w:rsidRDefault="00853ACC" w:rsidP="00C827A9">
            <w:r>
              <w:t>Jennifer Burns</w:t>
            </w:r>
          </w:p>
          <w:p w:rsidR="00853ACC" w:rsidRDefault="00853ACC" w:rsidP="00C827A9">
            <w:r>
              <w:t>Michael Thorson</w:t>
            </w:r>
          </w:p>
          <w:p w:rsidR="00853ACC" w:rsidRDefault="00853ACC" w:rsidP="00C827A9">
            <w:r>
              <w:t>Tony Darling</w:t>
            </w:r>
          </w:p>
          <w:p w:rsidR="00853ACC" w:rsidRDefault="00853ACC" w:rsidP="00C827A9">
            <w:r>
              <w:t>Hugh Wallace</w:t>
            </w:r>
          </w:p>
          <w:p w:rsidR="00853ACC" w:rsidRDefault="00853ACC" w:rsidP="00C827A9">
            <w:r>
              <w:t>Liza Jose</w:t>
            </w:r>
          </w:p>
          <w:p w:rsidR="003F429E" w:rsidRDefault="00853ACC" w:rsidP="00853ACC">
            <w:r>
              <w:t>Claudio Pini</w:t>
            </w:r>
          </w:p>
        </w:tc>
        <w:tc>
          <w:tcPr>
            <w:tcW w:w="1246" w:type="dxa"/>
          </w:tcPr>
          <w:p w:rsidR="003F429E" w:rsidRDefault="003F429E" w:rsidP="00C827A9"/>
        </w:tc>
      </w:tr>
      <w:tr w:rsidR="003F429E" w:rsidTr="00853ACC">
        <w:tc>
          <w:tcPr>
            <w:tcW w:w="2223" w:type="dxa"/>
          </w:tcPr>
          <w:p w:rsidR="003F429E" w:rsidRDefault="003F429E" w:rsidP="00C827A9">
            <w:r>
              <w:t>Project Manager</w:t>
            </w:r>
          </w:p>
        </w:tc>
        <w:tc>
          <w:tcPr>
            <w:tcW w:w="5387" w:type="dxa"/>
          </w:tcPr>
          <w:p w:rsidR="003F429E" w:rsidRDefault="00853ACC" w:rsidP="00C827A9">
            <w:r>
              <w:t>Julie Kothlow</w:t>
            </w:r>
          </w:p>
          <w:p w:rsidR="003F429E" w:rsidRDefault="003F429E" w:rsidP="00C827A9"/>
        </w:tc>
        <w:tc>
          <w:tcPr>
            <w:tcW w:w="1246" w:type="dxa"/>
          </w:tcPr>
          <w:p w:rsidR="003F429E" w:rsidRDefault="003F429E" w:rsidP="00C827A9"/>
        </w:tc>
      </w:tr>
      <w:tr w:rsidR="00FA7633" w:rsidTr="00853ACC">
        <w:tc>
          <w:tcPr>
            <w:tcW w:w="2223" w:type="dxa"/>
          </w:tcPr>
          <w:p w:rsidR="00FA7633" w:rsidRDefault="00FA7633" w:rsidP="00C827A9">
            <w:r>
              <w:t>Usability Design</w:t>
            </w:r>
          </w:p>
        </w:tc>
        <w:tc>
          <w:tcPr>
            <w:tcW w:w="5387" w:type="dxa"/>
          </w:tcPr>
          <w:p w:rsidR="00FA7633" w:rsidRDefault="00FA7633" w:rsidP="00C827A9">
            <w:r>
              <w:t>ADG</w:t>
            </w:r>
          </w:p>
        </w:tc>
        <w:tc>
          <w:tcPr>
            <w:tcW w:w="1246" w:type="dxa"/>
          </w:tcPr>
          <w:p w:rsidR="00FA7633" w:rsidRDefault="00FA7633" w:rsidP="00C827A9"/>
        </w:tc>
      </w:tr>
    </w:tbl>
    <w:p w:rsidR="003F429E" w:rsidRDefault="003F429E" w:rsidP="00274369">
      <w:pPr>
        <w:pStyle w:val="Body"/>
      </w:pPr>
    </w:p>
    <w:p w:rsidR="00B62A17" w:rsidRDefault="00B62A17" w:rsidP="00274369">
      <w:pPr>
        <w:pStyle w:val="Body"/>
      </w:pPr>
    </w:p>
    <w:p w:rsidR="00B62A17" w:rsidRDefault="00B62A17">
      <w:pPr>
        <w:spacing w:after="0" w:line="240" w:lineRule="auto"/>
        <w:rPr>
          <w:rFonts w:ascii="Cambria" w:eastAsia="Times New Roman" w:hAnsi="Cambria"/>
          <w:b/>
          <w:bCs/>
          <w:color w:val="365F91"/>
          <w:sz w:val="28"/>
          <w:szCs w:val="28"/>
        </w:rPr>
      </w:pPr>
    </w:p>
    <w:p w:rsidR="00BB67A3" w:rsidRDefault="00BB67A3" w:rsidP="00BB67A3">
      <w:pPr>
        <w:pStyle w:val="Heading1"/>
        <w:numPr>
          <w:ilvl w:val="0"/>
          <w:numId w:val="0"/>
        </w:numPr>
        <w:ind w:left="720"/>
      </w:pPr>
      <w:bookmarkStart w:id="36" w:name="_Toc272992223"/>
      <w:r>
        <w:lastRenderedPageBreak/>
        <w:t>Appendices</w:t>
      </w:r>
      <w:bookmarkEnd w:id="36"/>
    </w:p>
    <w:p w:rsidR="003F429E" w:rsidRDefault="003F429E">
      <w:pPr>
        <w:spacing w:after="0" w:line="240" w:lineRule="auto"/>
        <w:rPr>
          <w:rFonts w:ascii="Cambria" w:hAnsi="Cambria"/>
          <w:b/>
        </w:rPr>
      </w:pPr>
    </w:p>
    <w:p w:rsidR="00BB67A3" w:rsidRPr="003F429E" w:rsidRDefault="008B2CB6" w:rsidP="00433A85">
      <w:pPr>
        <w:pStyle w:val="Heading2"/>
      </w:pPr>
      <w:bookmarkStart w:id="37" w:name="_Toc272992224"/>
      <w:r>
        <w:t>Appendix A</w:t>
      </w:r>
      <w:r w:rsidR="00BB67A3">
        <w:t xml:space="preserve">:  </w:t>
      </w:r>
      <w:r w:rsidR="003F429E">
        <w:t>Glossary</w:t>
      </w:r>
      <w:bookmarkEnd w:id="37"/>
    </w:p>
    <w:p w:rsidR="00455E9D" w:rsidRDefault="00455E9D" w:rsidP="003F429E">
      <w:pPr>
        <w:spacing w:after="0" w:line="240" w:lineRule="auto"/>
        <w:rPr>
          <w:rFonts w:ascii="Cambria" w:eastAsia="Times New Roman" w:hAnsi="Cambria"/>
          <w:b/>
          <w:bCs/>
          <w:color w:val="365F91"/>
          <w:sz w:val="28"/>
          <w:szCs w:val="28"/>
        </w:rPr>
      </w:pPr>
    </w:p>
    <w:p w:rsidR="00FF09FF" w:rsidRPr="003F429E" w:rsidRDefault="00FF09FF" w:rsidP="003F429E">
      <w:pPr>
        <w:spacing w:after="0" w:line="240" w:lineRule="auto"/>
        <w:rPr>
          <w:rFonts w:ascii="Cambria" w:eastAsia="Times New Roman" w:hAnsi="Cambria"/>
          <w:b/>
          <w:bCs/>
          <w:color w:val="365F91"/>
          <w:sz w:val="28"/>
          <w:szCs w:val="28"/>
        </w:rPr>
      </w:pPr>
    </w:p>
    <w:sectPr w:rsidR="00FF09FF" w:rsidRPr="003F429E" w:rsidSect="00F3634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BE7" w:rsidRDefault="000F6BE7" w:rsidP="00CC3F48">
      <w:pPr>
        <w:spacing w:after="0" w:line="240" w:lineRule="auto"/>
      </w:pPr>
      <w:r>
        <w:separator/>
      </w:r>
    </w:p>
  </w:endnote>
  <w:endnote w:type="continuationSeparator" w:id="0">
    <w:p w:rsidR="000F6BE7" w:rsidRDefault="000F6BE7" w:rsidP="00CC3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7C" w:rsidRDefault="006C28BA">
    <w:pPr>
      <w:pStyle w:val="Footer"/>
      <w:pBdr>
        <w:top w:val="single" w:sz="4" w:space="1" w:color="D9D9D9"/>
      </w:pBdr>
      <w:jc w:val="right"/>
    </w:pPr>
    <w:fldSimple w:instr=" PAGE   \* MERGEFORMAT ">
      <w:r w:rsidR="000945B2">
        <w:rPr>
          <w:noProof/>
        </w:rPr>
        <w:t>8</w:t>
      </w:r>
    </w:fldSimple>
    <w:r w:rsidR="00645E7C">
      <w:t xml:space="preserve"> | </w:t>
    </w:r>
    <w:r w:rsidR="00645E7C">
      <w:rPr>
        <w:color w:val="7F7F7F"/>
        <w:spacing w:val="60"/>
      </w:rPr>
      <w:t>Page</w:t>
    </w:r>
  </w:p>
  <w:p w:rsidR="00645E7C" w:rsidRDefault="00645E7C" w:rsidP="00E041A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BE7" w:rsidRDefault="000F6BE7" w:rsidP="00CC3F48">
      <w:pPr>
        <w:spacing w:after="0" w:line="240" w:lineRule="auto"/>
      </w:pPr>
      <w:r>
        <w:separator/>
      </w:r>
    </w:p>
  </w:footnote>
  <w:footnote w:type="continuationSeparator" w:id="0">
    <w:p w:rsidR="000F6BE7" w:rsidRDefault="000F6BE7" w:rsidP="00CC3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7C" w:rsidRDefault="006C28BA" w:rsidP="008B2CB6">
    <w:pPr>
      <w:pStyle w:val="Header"/>
      <w:jc w:val="right"/>
    </w:pPr>
    <w:r w:rsidRPr="006C28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50177" type="#_x0000_t75" alt="it_logo_colour" style="position:absolute;left:0;text-align:left;margin-left:1.5pt;margin-top:4.35pt;width:88.5pt;height:23.25pt;z-index:251657728;visibility:visible">
          <v:imagedata r:id="rId1" o:title="it_logo_colour"/>
          <w10:wrap type="square"/>
        </v:shape>
      </w:pict>
    </w:r>
    <w:r w:rsidR="00645E7C">
      <w:t>Business Requirements</w:t>
    </w:r>
  </w:p>
  <w:p w:rsidR="00645E7C" w:rsidRPr="00103D3B" w:rsidRDefault="00645E7C" w:rsidP="008B2CB6">
    <w:pPr>
      <w:pStyle w:val="Header"/>
      <w:jc w:val="right"/>
    </w:pPr>
    <w:r>
      <w:t>Communication, Collaboration and Information Sharing</w:t>
    </w:r>
    <w:r w:rsidRPr="00103D3B">
      <w:t xml:space="preserve"> </w:t>
    </w:r>
  </w:p>
  <w:p w:rsidR="00645E7C" w:rsidRPr="00834EB2" w:rsidRDefault="00645E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4BD"/>
    <w:multiLevelType w:val="hybridMultilevel"/>
    <w:tmpl w:val="3814E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A029C"/>
    <w:multiLevelType w:val="hybridMultilevel"/>
    <w:tmpl w:val="55F281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43512D9"/>
    <w:multiLevelType w:val="hybridMultilevel"/>
    <w:tmpl w:val="588EBC86"/>
    <w:lvl w:ilvl="0" w:tplc="279A9728">
      <w:start w:val="1"/>
      <w:numFmt w:val="decimal"/>
      <w:lvlText w:val="%1."/>
      <w:lvlJc w:val="left"/>
      <w:pPr>
        <w:ind w:left="720" w:hanging="360"/>
      </w:pPr>
      <w:rPr>
        <w:rFonts w:ascii="Calisto MT" w:hAnsi="Calisto MT" w:hint="default"/>
        <w:b/>
        <w:i w:val="0"/>
        <w:color w:val="365F91" w:themeColor="accent1" w:themeShade="BF"/>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6163A53"/>
    <w:multiLevelType w:val="hybridMultilevel"/>
    <w:tmpl w:val="88A83A9E"/>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4">
    <w:nsid w:val="0C8A39A4"/>
    <w:multiLevelType w:val="hybridMultilevel"/>
    <w:tmpl w:val="FAD200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0CBD6355"/>
    <w:multiLevelType w:val="hybridMultilevel"/>
    <w:tmpl w:val="76B0A69C"/>
    <w:lvl w:ilvl="0" w:tplc="9AC4E4F6">
      <w:numFmt w:val="bullet"/>
      <w:lvlText w:val="-"/>
      <w:lvlJc w:val="left"/>
      <w:pPr>
        <w:ind w:left="720" w:hanging="360"/>
      </w:pPr>
      <w:rPr>
        <w:rFonts w:ascii="Calibri" w:eastAsia="Times New Roman" w:hAnsi="Calibri" w:cs="Times New Roman"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11522923"/>
    <w:multiLevelType w:val="hybridMultilevel"/>
    <w:tmpl w:val="D32E03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6E45909"/>
    <w:multiLevelType w:val="hybridMultilevel"/>
    <w:tmpl w:val="D25E12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1A27C9E"/>
    <w:multiLevelType w:val="hybridMultilevel"/>
    <w:tmpl w:val="3D8ED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1FE394B"/>
    <w:multiLevelType w:val="hybridMultilevel"/>
    <w:tmpl w:val="43F22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4870272"/>
    <w:multiLevelType w:val="hybridMultilevel"/>
    <w:tmpl w:val="EAAEC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F603A0"/>
    <w:multiLevelType w:val="hybridMultilevel"/>
    <w:tmpl w:val="61EE79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EA076B3"/>
    <w:multiLevelType w:val="hybridMultilevel"/>
    <w:tmpl w:val="EB9C5B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F231745"/>
    <w:multiLevelType w:val="hybridMultilevel"/>
    <w:tmpl w:val="12D84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9E2C57"/>
    <w:multiLevelType w:val="hybridMultilevel"/>
    <w:tmpl w:val="FE3251C8"/>
    <w:lvl w:ilvl="0" w:tplc="C6987168">
      <w:numFmt w:val="bullet"/>
      <w:lvlText w:val="-"/>
      <w:lvlJc w:val="left"/>
      <w:pPr>
        <w:ind w:left="720" w:hanging="360"/>
      </w:pPr>
      <w:rPr>
        <w:rFonts w:ascii="Calibri" w:eastAsia="Times New Roman" w:hAnsi="Calibri" w:cs="Times New Roman"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nsid w:val="340F6274"/>
    <w:multiLevelType w:val="hybridMultilevel"/>
    <w:tmpl w:val="775C9D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35DA3CE2"/>
    <w:multiLevelType w:val="hybridMultilevel"/>
    <w:tmpl w:val="5C905A5C"/>
    <w:lvl w:ilvl="0" w:tplc="3D681FE2">
      <w:start w:val="1"/>
      <w:numFmt w:val="upperRoman"/>
      <w:pStyle w:val="StyleHeading1TimesNewRoman"/>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7">
    <w:nsid w:val="3DF4687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3333E32"/>
    <w:multiLevelType w:val="hybridMultilevel"/>
    <w:tmpl w:val="8B780D8A"/>
    <w:lvl w:ilvl="0" w:tplc="CF7C62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9171FB"/>
    <w:multiLevelType w:val="hybridMultilevel"/>
    <w:tmpl w:val="F046346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nsid w:val="4DF335FF"/>
    <w:multiLevelType w:val="multilevel"/>
    <w:tmpl w:val="D0FC1314"/>
    <w:lvl w:ilvl="0">
      <w:start w:val="1"/>
      <w:numFmt w:val="bullet"/>
      <w:pStyle w:val="TableBullets"/>
      <w:lvlText w:val=""/>
      <w:lvlJc w:val="left"/>
      <w:pPr>
        <w:tabs>
          <w:tab w:val="num" w:pos="288"/>
        </w:tabs>
        <w:ind w:left="288" w:hanging="288"/>
      </w:pPr>
      <w:rPr>
        <w:rFonts w:ascii="Symbol" w:hAnsi="Symbol" w:hint="default"/>
        <w:sz w:val="18"/>
      </w:rPr>
    </w:lvl>
    <w:lvl w:ilvl="1">
      <w:start w:val="1"/>
      <w:numFmt w:val="bullet"/>
      <w:lvlText w:val=""/>
      <w:lvlJc w:val="left"/>
      <w:pPr>
        <w:tabs>
          <w:tab w:val="num" w:pos="576"/>
        </w:tabs>
        <w:ind w:left="576" w:hanging="288"/>
      </w:pPr>
      <w:rPr>
        <w:rFonts w:ascii="Symbol" w:hAnsi="Symbol" w:hint="default"/>
        <w:sz w:val="18"/>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sz w:val="18"/>
      </w:rPr>
    </w:lvl>
    <w:lvl w:ilvl="4">
      <w:start w:val="1"/>
      <w:numFmt w:val="bullet"/>
      <w:lvlText w:val=""/>
      <w:lvlJc w:val="left"/>
      <w:pPr>
        <w:tabs>
          <w:tab w:val="num" w:pos="1440"/>
        </w:tabs>
        <w:ind w:left="1440" w:hanging="288"/>
      </w:pPr>
      <w:rPr>
        <w:rFonts w:ascii="Symbol" w:hAnsi="Symbol" w:hint="default"/>
        <w:sz w:val="18"/>
      </w:rPr>
    </w:lvl>
    <w:lvl w:ilvl="5">
      <w:start w:val="1"/>
      <w:numFmt w:val="bullet"/>
      <w:lvlText w:val=""/>
      <w:lvlJc w:val="left"/>
      <w:pPr>
        <w:tabs>
          <w:tab w:val="num" w:pos="1728"/>
        </w:tabs>
        <w:ind w:left="1728" w:hanging="288"/>
      </w:pPr>
      <w:rPr>
        <w:rFonts w:ascii="Symbol" w:hAnsi="Symbol" w:hint="default"/>
        <w:sz w:val="18"/>
      </w:rPr>
    </w:lvl>
    <w:lvl w:ilvl="6">
      <w:start w:val="1"/>
      <w:numFmt w:val="bullet"/>
      <w:lvlText w:val=""/>
      <w:lvlJc w:val="left"/>
      <w:pPr>
        <w:tabs>
          <w:tab w:val="num" w:pos="2016"/>
        </w:tabs>
        <w:ind w:left="2016" w:hanging="288"/>
      </w:pPr>
      <w:rPr>
        <w:rFonts w:ascii="Symbol" w:hAnsi="Symbol" w:hint="default"/>
        <w:sz w:val="18"/>
      </w:rPr>
    </w:lvl>
    <w:lvl w:ilvl="7">
      <w:start w:val="1"/>
      <w:numFmt w:val="bullet"/>
      <w:lvlText w:val=""/>
      <w:lvlJc w:val="left"/>
      <w:pPr>
        <w:tabs>
          <w:tab w:val="num" w:pos="2304"/>
        </w:tabs>
        <w:ind w:left="2304" w:hanging="288"/>
      </w:pPr>
      <w:rPr>
        <w:rFonts w:ascii="Symbol" w:hAnsi="Symbol" w:hint="default"/>
      </w:rPr>
    </w:lvl>
    <w:lvl w:ilvl="8">
      <w:start w:val="1"/>
      <w:numFmt w:val="bullet"/>
      <w:lvlText w:val=""/>
      <w:lvlJc w:val="left"/>
      <w:pPr>
        <w:tabs>
          <w:tab w:val="num" w:pos="2592"/>
        </w:tabs>
        <w:ind w:left="2592" w:hanging="288"/>
      </w:pPr>
      <w:rPr>
        <w:rFonts w:ascii="Symbol" w:hAnsi="Symbol" w:hint="default"/>
      </w:rPr>
    </w:lvl>
  </w:abstractNum>
  <w:abstractNum w:abstractNumId="21">
    <w:nsid w:val="572274C6"/>
    <w:multiLevelType w:val="hybridMultilevel"/>
    <w:tmpl w:val="5C5A41B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5D0605A3"/>
    <w:multiLevelType w:val="hybridMultilevel"/>
    <w:tmpl w:val="6C66E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9C61D0"/>
    <w:multiLevelType w:val="hybridMultilevel"/>
    <w:tmpl w:val="28327746"/>
    <w:lvl w:ilvl="0" w:tplc="10090001">
      <w:start w:val="1"/>
      <w:numFmt w:val="bullet"/>
      <w:lvlText w:val=""/>
      <w:lvlJc w:val="left"/>
      <w:pPr>
        <w:ind w:left="720" w:hanging="360"/>
      </w:pPr>
      <w:rPr>
        <w:rFonts w:ascii="Symbol" w:hAnsi="Symbol"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4">
    <w:nsid w:val="5F1B593F"/>
    <w:multiLevelType w:val="hybridMultilevel"/>
    <w:tmpl w:val="43C8AD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nsid w:val="67D35C86"/>
    <w:multiLevelType w:val="hybridMultilevel"/>
    <w:tmpl w:val="B4604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D440B73"/>
    <w:multiLevelType w:val="hybridMultilevel"/>
    <w:tmpl w:val="CCD48312"/>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27">
    <w:nsid w:val="73EA39AA"/>
    <w:multiLevelType w:val="hybridMultilevel"/>
    <w:tmpl w:val="E522F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5C9782A"/>
    <w:multiLevelType w:val="hybridMultilevel"/>
    <w:tmpl w:val="8B2A4032"/>
    <w:lvl w:ilvl="0" w:tplc="16F27F56">
      <w:numFmt w:val="bullet"/>
      <w:lvlText w:val="-"/>
      <w:lvlJc w:val="left"/>
      <w:pPr>
        <w:ind w:left="720" w:hanging="360"/>
      </w:pPr>
      <w:rPr>
        <w:rFonts w:ascii="Calibri" w:eastAsia="Times New Roman" w:hAnsi="Calibri" w:cs="Times New Roman"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9">
    <w:nsid w:val="76C241FD"/>
    <w:multiLevelType w:val="hybridMultilevel"/>
    <w:tmpl w:val="4C780178"/>
    <w:lvl w:ilvl="0" w:tplc="C41881FC">
      <w:numFmt w:val="bullet"/>
      <w:lvlText w:val="-"/>
      <w:lvlJc w:val="left"/>
      <w:pPr>
        <w:ind w:left="360" w:hanging="360"/>
      </w:pPr>
      <w:rPr>
        <w:rFonts w:ascii="Calibri" w:eastAsia="Calibri" w:hAnsi="Calibri" w:cs="Times New Roman" w:hint="default"/>
      </w:rPr>
    </w:lvl>
    <w:lvl w:ilvl="1" w:tplc="10090003">
      <w:start w:val="1"/>
      <w:numFmt w:val="decimal"/>
      <w:lvlText w:val="%2."/>
      <w:lvlJc w:val="left"/>
      <w:pPr>
        <w:tabs>
          <w:tab w:val="num" w:pos="0"/>
        </w:tabs>
        <w:ind w:left="0" w:hanging="360"/>
      </w:pPr>
    </w:lvl>
    <w:lvl w:ilvl="2" w:tplc="10090005">
      <w:start w:val="1"/>
      <w:numFmt w:val="decimal"/>
      <w:lvlText w:val="%3."/>
      <w:lvlJc w:val="left"/>
      <w:pPr>
        <w:tabs>
          <w:tab w:val="num" w:pos="720"/>
        </w:tabs>
        <w:ind w:left="720" w:hanging="360"/>
      </w:pPr>
    </w:lvl>
    <w:lvl w:ilvl="3" w:tplc="10090001">
      <w:start w:val="1"/>
      <w:numFmt w:val="decimal"/>
      <w:lvlText w:val="%4."/>
      <w:lvlJc w:val="left"/>
      <w:pPr>
        <w:tabs>
          <w:tab w:val="num" w:pos="1440"/>
        </w:tabs>
        <w:ind w:left="1440" w:hanging="360"/>
      </w:pPr>
    </w:lvl>
    <w:lvl w:ilvl="4" w:tplc="10090003">
      <w:start w:val="1"/>
      <w:numFmt w:val="decimal"/>
      <w:lvlText w:val="%5."/>
      <w:lvlJc w:val="left"/>
      <w:pPr>
        <w:tabs>
          <w:tab w:val="num" w:pos="2160"/>
        </w:tabs>
        <w:ind w:left="2160" w:hanging="360"/>
      </w:pPr>
    </w:lvl>
    <w:lvl w:ilvl="5" w:tplc="10090005">
      <w:start w:val="1"/>
      <w:numFmt w:val="decimal"/>
      <w:lvlText w:val="%6."/>
      <w:lvlJc w:val="left"/>
      <w:pPr>
        <w:tabs>
          <w:tab w:val="num" w:pos="2880"/>
        </w:tabs>
        <w:ind w:left="2880" w:hanging="360"/>
      </w:pPr>
    </w:lvl>
    <w:lvl w:ilvl="6" w:tplc="10090001">
      <w:start w:val="1"/>
      <w:numFmt w:val="decimal"/>
      <w:lvlText w:val="%7."/>
      <w:lvlJc w:val="left"/>
      <w:pPr>
        <w:tabs>
          <w:tab w:val="num" w:pos="3600"/>
        </w:tabs>
        <w:ind w:left="3600" w:hanging="360"/>
      </w:pPr>
    </w:lvl>
    <w:lvl w:ilvl="7" w:tplc="10090003">
      <w:start w:val="1"/>
      <w:numFmt w:val="decimal"/>
      <w:lvlText w:val="%8."/>
      <w:lvlJc w:val="left"/>
      <w:pPr>
        <w:tabs>
          <w:tab w:val="num" w:pos="4320"/>
        </w:tabs>
        <w:ind w:left="4320" w:hanging="360"/>
      </w:pPr>
    </w:lvl>
    <w:lvl w:ilvl="8" w:tplc="10090005">
      <w:start w:val="1"/>
      <w:numFmt w:val="decimal"/>
      <w:lvlText w:val="%9."/>
      <w:lvlJc w:val="left"/>
      <w:pPr>
        <w:tabs>
          <w:tab w:val="num" w:pos="5040"/>
        </w:tabs>
        <w:ind w:left="5040" w:hanging="360"/>
      </w:pPr>
    </w:lvl>
  </w:abstractNum>
  <w:abstractNum w:abstractNumId="30">
    <w:nsid w:val="7ADD3D8A"/>
    <w:multiLevelType w:val="hybridMultilevel"/>
    <w:tmpl w:val="37121E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num>
  <w:num w:numId="4">
    <w:abstractNumId w:val="18"/>
  </w:num>
  <w:num w:numId="5">
    <w:abstractNumId w:val="6"/>
  </w:num>
  <w:num w:numId="6">
    <w:abstractNumId w:val="7"/>
  </w:num>
  <w:num w:numId="7">
    <w:abstractNumId w:val="24"/>
  </w:num>
  <w:num w:numId="8">
    <w:abstractNumId w:val="15"/>
  </w:num>
  <w:num w:numId="9">
    <w:abstractNumId w:val="2"/>
  </w:num>
  <w:num w:numId="10">
    <w:abstractNumId w:val="17"/>
  </w:num>
  <w:num w:numId="11">
    <w:abstractNumId w:val="13"/>
  </w:num>
  <w:num w:numId="12">
    <w:abstractNumId w:val="1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25"/>
  </w:num>
  <w:num w:numId="19">
    <w:abstractNumId w:val="9"/>
  </w:num>
  <w:num w:numId="20">
    <w:abstractNumId w:val="22"/>
  </w:num>
  <w:num w:numId="21">
    <w:abstractNumId w:val="12"/>
  </w:num>
  <w:num w:numId="22">
    <w:abstractNumId w:val="11"/>
  </w:num>
  <w:num w:numId="23">
    <w:abstractNumId w:val="21"/>
  </w:num>
  <w:num w:numId="24">
    <w:abstractNumId w:val="8"/>
  </w:num>
  <w:num w:numId="25">
    <w:abstractNumId w:val="0"/>
  </w:num>
  <w:num w:numId="26">
    <w:abstractNumId w:val="23"/>
  </w:num>
  <w:num w:numId="27">
    <w:abstractNumId w:val="29"/>
  </w:num>
  <w:num w:numId="28">
    <w:abstractNumId w:val="3"/>
  </w:num>
  <w:num w:numId="29">
    <w:abstractNumId w:val="19"/>
  </w:num>
  <w:num w:numId="30">
    <w:abstractNumId w:val="29"/>
  </w:num>
  <w:num w:numId="31">
    <w:abstractNumId w:val="26"/>
  </w:num>
  <w:num w:numId="32">
    <w:abstractNumId w:val="27"/>
  </w:num>
  <w:num w:numId="33">
    <w:abstractNumId w:val="3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76802"/>
    <o:shapelayout v:ext="edit">
      <o:idmap v:ext="edit" data="49"/>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58EA"/>
    <w:rsid w:val="0000733C"/>
    <w:rsid w:val="00012498"/>
    <w:rsid w:val="00015D0B"/>
    <w:rsid w:val="000200BC"/>
    <w:rsid w:val="00033700"/>
    <w:rsid w:val="00046D40"/>
    <w:rsid w:val="000675D0"/>
    <w:rsid w:val="00067BCD"/>
    <w:rsid w:val="000865A6"/>
    <w:rsid w:val="000945B2"/>
    <w:rsid w:val="000A11B1"/>
    <w:rsid w:val="000C6B19"/>
    <w:rsid w:val="000D5C29"/>
    <w:rsid w:val="000E220F"/>
    <w:rsid w:val="000F36DB"/>
    <w:rsid w:val="000F6BE7"/>
    <w:rsid w:val="00103D3B"/>
    <w:rsid w:val="0012128A"/>
    <w:rsid w:val="0015436B"/>
    <w:rsid w:val="001606B9"/>
    <w:rsid w:val="00165705"/>
    <w:rsid w:val="00170453"/>
    <w:rsid w:val="00172B02"/>
    <w:rsid w:val="00187870"/>
    <w:rsid w:val="001A5C68"/>
    <w:rsid w:val="001A661D"/>
    <w:rsid w:val="001C1C54"/>
    <w:rsid w:val="001C3ABF"/>
    <w:rsid w:val="001C674C"/>
    <w:rsid w:val="001D79CA"/>
    <w:rsid w:val="001E04B5"/>
    <w:rsid w:val="00201DC8"/>
    <w:rsid w:val="00210904"/>
    <w:rsid w:val="002154C2"/>
    <w:rsid w:val="00216162"/>
    <w:rsid w:val="00223A32"/>
    <w:rsid w:val="00234132"/>
    <w:rsid w:val="002367FF"/>
    <w:rsid w:val="0024407E"/>
    <w:rsid w:val="00245DAF"/>
    <w:rsid w:val="002466C1"/>
    <w:rsid w:val="00246C5D"/>
    <w:rsid w:val="002564A9"/>
    <w:rsid w:val="00274369"/>
    <w:rsid w:val="002953F0"/>
    <w:rsid w:val="002A005A"/>
    <w:rsid w:val="002A0C0A"/>
    <w:rsid w:val="002A6062"/>
    <w:rsid w:val="002B2B2C"/>
    <w:rsid w:val="002B4B6E"/>
    <w:rsid w:val="002C443E"/>
    <w:rsid w:val="002D1379"/>
    <w:rsid w:val="002E09C2"/>
    <w:rsid w:val="003126BF"/>
    <w:rsid w:val="00320CF6"/>
    <w:rsid w:val="00326EFB"/>
    <w:rsid w:val="00345893"/>
    <w:rsid w:val="00351D1A"/>
    <w:rsid w:val="00352FF6"/>
    <w:rsid w:val="0036050E"/>
    <w:rsid w:val="003633CC"/>
    <w:rsid w:val="003635E2"/>
    <w:rsid w:val="00390D69"/>
    <w:rsid w:val="003B1527"/>
    <w:rsid w:val="003B1F7A"/>
    <w:rsid w:val="003C7B71"/>
    <w:rsid w:val="003D2779"/>
    <w:rsid w:val="003D37E5"/>
    <w:rsid w:val="003D3925"/>
    <w:rsid w:val="003F429E"/>
    <w:rsid w:val="003F6C41"/>
    <w:rsid w:val="00406813"/>
    <w:rsid w:val="004079F6"/>
    <w:rsid w:val="004109B7"/>
    <w:rsid w:val="004234DD"/>
    <w:rsid w:val="00424166"/>
    <w:rsid w:val="00430131"/>
    <w:rsid w:val="00433A85"/>
    <w:rsid w:val="0044169C"/>
    <w:rsid w:val="0044214E"/>
    <w:rsid w:val="004544B7"/>
    <w:rsid w:val="00455E9D"/>
    <w:rsid w:val="00463EE0"/>
    <w:rsid w:val="004648CB"/>
    <w:rsid w:val="00480CE1"/>
    <w:rsid w:val="0048392E"/>
    <w:rsid w:val="004A3E6A"/>
    <w:rsid w:val="004B6CCA"/>
    <w:rsid w:val="004E46E0"/>
    <w:rsid w:val="005178B0"/>
    <w:rsid w:val="00520EB8"/>
    <w:rsid w:val="00525B98"/>
    <w:rsid w:val="005300AF"/>
    <w:rsid w:val="0053073A"/>
    <w:rsid w:val="005432FE"/>
    <w:rsid w:val="005506EA"/>
    <w:rsid w:val="00551203"/>
    <w:rsid w:val="00554ED9"/>
    <w:rsid w:val="005712A9"/>
    <w:rsid w:val="00571B83"/>
    <w:rsid w:val="005734CA"/>
    <w:rsid w:val="00581671"/>
    <w:rsid w:val="00590E1E"/>
    <w:rsid w:val="005B37C9"/>
    <w:rsid w:val="005C404C"/>
    <w:rsid w:val="005D5186"/>
    <w:rsid w:val="005D7E06"/>
    <w:rsid w:val="005E0530"/>
    <w:rsid w:val="005E0EC0"/>
    <w:rsid w:val="005E3E3D"/>
    <w:rsid w:val="005F7ADC"/>
    <w:rsid w:val="00604F3A"/>
    <w:rsid w:val="006061B1"/>
    <w:rsid w:val="00610F41"/>
    <w:rsid w:val="00623E79"/>
    <w:rsid w:val="00626621"/>
    <w:rsid w:val="00634854"/>
    <w:rsid w:val="00637CF5"/>
    <w:rsid w:val="00641D9E"/>
    <w:rsid w:val="006427D8"/>
    <w:rsid w:val="00645E7C"/>
    <w:rsid w:val="0067235F"/>
    <w:rsid w:val="00676884"/>
    <w:rsid w:val="006A0A9F"/>
    <w:rsid w:val="006A0BCF"/>
    <w:rsid w:val="006C28BA"/>
    <w:rsid w:val="006D32CD"/>
    <w:rsid w:val="006D7A1E"/>
    <w:rsid w:val="006E1CE6"/>
    <w:rsid w:val="006E33A9"/>
    <w:rsid w:val="006F3749"/>
    <w:rsid w:val="00703828"/>
    <w:rsid w:val="0071134A"/>
    <w:rsid w:val="007335B5"/>
    <w:rsid w:val="00755597"/>
    <w:rsid w:val="00755A08"/>
    <w:rsid w:val="007622AA"/>
    <w:rsid w:val="00774B74"/>
    <w:rsid w:val="00774E99"/>
    <w:rsid w:val="00775804"/>
    <w:rsid w:val="007948A3"/>
    <w:rsid w:val="007C07B4"/>
    <w:rsid w:val="007C58EA"/>
    <w:rsid w:val="007E060A"/>
    <w:rsid w:val="00805BFB"/>
    <w:rsid w:val="0080660B"/>
    <w:rsid w:val="00807462"/>
    <w:rsid w:val="008117D9"/>
    <w:rsid w:val="00812E34"/>
    <w:rsid w:val="008307E3"/>
    <w:rsid w:val="00830BF7"/>
    <w:rsid w:val="00833BED"/>
    <w:rsid w:val="00834EB2"/>
    <w:rsid w:val="00853ACC"/>
    <w:rsid w:val="008740F1"/>
    <w:rsid w:val="00881042"/>
    <w:rsid w:val="00896EA9"/>
    <w:rsid w:val="00897C68"/>
    <w:rsid w:val="008A69F0"/>
    <w:rsid w:val="008B2CB6"/>
    <w:rsid w:val="008C1F20"/>
    <w:rsid w:val="008C5770"/>
    <w:rsid w:val="008E2B47"/>
    <w:rsid w:val="008F563C"/>
    <w:rsid w:val="009043A7"/>
    <w:rsid w:val="00911B76"/>
    <w:rsid w:val="00911FD0"/>
    <w:rsid w:val="009214C9"/>
    <w:rsid w:val="009425E7"/>
    <w:rsid w:val="009442AA"/>
    <w:rsid w:val="00944C63"/>
    <w:rsid w:val="00952D1E"/>
    <w:rsid w:val="00971C44"/>
    <w:rsid w:val="00983FB5"/>
    <w:rsid w:val="009B1984"/>
    <w:rsid w:val="009B2BEE"/>
    <w:rsid w:val="009D00A0"/>
    <w:rsid w:val="009E1A4D"/>
    <w:rsid w:val="009E1D1B"/>
    <w:rsid w:val="009E4652"/>
    <w:rsid w:val="009E5994"/>
    <w:rsid w:val="009E7CB2"/>
    <w:rsid w:val="009F2B55"/>
    <w:rsid w:val="009F7B48"/>
    <w:rsid w:val="009F7D51"/>
    <w:rsid w:val="00A033A1"/>
    <w:rsid w:val="00A04E65"/>
    <w:rsid w:val="00A223AC"/>
    <w:rsid w:val="00A24A8A"/>
    <w:rsid w:val="00A33AA2"/>
    <w:rsid w:val="00A4008A"/>
    <w:rsid w:val="00A5170C"/>
    <w:rsid w:val="00A554EC"/>
    <w:rsid w:val="00A65DEE"/>
    <w:rsid w:val="00A6780D"/>
    <w:rsid w:val="00A71489"/>
    <w:rsid w:val="00AA0C19"/>
    <w:rsid w:val="00AE3B41"/>
    <w:rsid w:val="00AF5148"/>
    <w:rsid w:val="00B040B3"/>
    <w:rsid w:val="00B23034"/>
    <w:rsid w:val="00B61826"/>
    <w:rsid w:val="00B62A17"/>
    <w:rsid w:val="00B71873"/>
    <w:rsid w:val="00B857B9"/>
    <w:rsid w:val="00BA085A"/>
    <w:rsid w:val="00BA29CE"/>
    <w:rsid w:val="00BA67FF"/>
    <w:rsid w:val="00BB67A3"/>
    <w:rsid w:val="00BB6813"/>
    <w:rsid w:val="00BB6B69"/>
    <w:rsid w:val="00BC5857"/>
    <w:rsid w:val="00BD7B47"/>
    <w:rsid w:val="00BE2092"/>
    <w:rsid w:val="00BE7DCA"/>
    <w:rsid w:val="00BF60E5"/>
    <w:rsid w:val="00C27DB2"/>
    <w:rsid w:val="00C3240B"/>
    <w:rsid w:val="00C37A95"/>
    <w:rsid w:val="00C40A97"/>
    <w:rsid w:val="00C434E4"/>
    <w:rsid w:val="00C50176"/>
    <w:rsid w:val="00C827A9"/>
    <w:rsid w:val="00C83E37"/>
    <w:rsid w:val="00C915EC"/>
    <w:rsid w:val="00C96518"/>
    <w:rsid w:val="00CA4E50"/>
    <w:rsid w:val="00CB24B5"/>
    <w:rsid w:val="00CB4355"/>
    <w:rsid w:val="00CC3F48"/>
    <w:rsid w:val="00CD21D5"/>
    <w:rsid w:val="00CD7184"/>
    <w:rsid w:val="00CE270E"/>
    <w:rsid w:val="00CF0EFF"/>
    <w:rsid w:val="00D02E9D"/>
    <w:rsid w:val="00D114B1"/>
    <w:rsid w:val="00D1657A"/>
    <w:rsid w:val="00D32F52"/>
    <w:rsid w:val="00D37031"/>
    <w:rsid w:val="00D451D7"/>
    <w:rsid w:val="00D6018D"/>
    <w:rsid w:val="00D6167F"/>
    <w:rsid w:val="00D64E21"/>
    <w:rsid w:val="00D674A7"/>
    <w:rsid w:val="00D74588"/>
    <w:rsid w:val="00D83219"/>
    <w:rsid w:val="00D85C55"/>
    <w:rsid w:val="00D86927"/>
    <w:rsid w:val="00D873D4"/>
    <w:rsid w:val="00D93BAE"/>
    <w:rsid w:val="00D9406D"/>
    <w:rsid w:val="00DA4ADC"/>
    <w:rsid w:val="00DB3506"/>
    <w:rsid w:val="00DC31AB"/>
    <w:rsid w:val="00DF1C48"/>
    <w:rsid w:val="00DF2276"/>
    <w:rsid w:val="00DF431D"/>
    <w:rsid w:val="00DF5277"/>
    <w:rsid w:val="00E041A3"/>
    <w:rsid w:val="00E0534C"/>
    <w:rsid w:val="00E21F28"/>
    <w:rsid w:val="00E23108"/>
    <w:rsid w:val="00E2729C"/>
    <w:rsid w:val="00E3718F"/>
    <w:rsid w:val="00E44EDC"/>
    <w:rsid w:val="00E46C98"/>
    <w:rsid w:val="00E47908"/>
    <w:rsid w:val="00E55886"/>
    <w:rsid w:val="00E662C0"/>
    <w:rsid w:val="00E77E0B"/>
    <w:rsid w:val="00EB1EB6"/>
    <w:rsid w:val="00EB3C93"/>
    <w:rsid w:val="00ED248D"/>
    <w:rsid w:val="00ED730B"/>
    <w:rsid w:val="00ED7D43"/>
    <w:rsid w:val="00EE6482"/>
    <w:rsid w:val="00F023CB"/>
    <w:rsid w:val="00F07380"/>
    <w:rsid w:val="00F11B79"/>
    <w:rsid w:val="00F143E2"/>
    <w:rsid w:val="00F35C7D"/>
    <w:rsid w:val="00F36340"/>
    <w:rsid w:val="00F479C4"/>
    <w:rsid w:val="00F63D1D"/>
    <w:rsid w:val="00F64365"/>
    <w:rsid w:val="00F715C2"/>
    <w:rsid w:val="00F71988"/>
    <w:rsid w:val="00F82BC2"/>
    <w:rsid w:val="00FA57BE"/>
    <w:rsid w:val="00FA7633"/>
    <w:rsid w:val="00FA7E73"/>
    <w:rsid w:val="00FC7CA0"/>
    <w:rsid w:val="00FE3727"/>
    <w:rsid w:val="00FF09FF"/>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oa heading" w:uiPriority="0"/>
    <w:lsdException w:name="Title" w:semiHidden="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lsdException w:name="Emphasis" w:semiHidden="0" w:uiPriority="20"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2CB6"/>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8B2CB6"/>
    <w:pPr>
      <w:keepNext/>
      <w:keepLines/>
      <w:pageBreakBefore/>
      <w:numPr>
        <w:numId w:val="10"/>
      </w:numPr>
      <w:spacing w:before="24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B2CB6"/>
    <w:pPr>
      <w:numPr>
        <w:ilvl w:val="1"/>
        <w:numId w:val="10"/>
      </w:numPr>
      <w:spacing w:after="0" w:line="240" w:lineRule="auto"/>
      <w:outlineLvl w:val="1"/>
    </w:pPr>
    <w:rPr>
      <w:rFonts w:ascii="Cambria" w:hAnsi="Cambria"/>
      <w:b/>
      <w:color w:val="548DD4" w:themeColor="text2" w:themeTint="99"/>
      <w:sz w:val="24"/>
    </w:rPr>
  </w:style>
  <w:style w:type="paragraph" w:styleId="Heading3">
    <w:name w:val="heading 3"/>
    <w:basedOn w:val="Normal"/>
    <w:next w:val="Normal"/>
    <w:link w:val="Heading3Char"/>
    <w:uiPriority w:val="99"/>
    <w:rsid w:val="00B857B9"/>
    <w:pPr>
      <w:keepNext/>
      <w:keepLines/>
      <w:numPr>
        <w:ilvl w:val="2"/>
        <w:numId w:val="10"/>
      </w:numPr>
      <w:spacing w:before="200" w:after="0"/>
      <w:outlineLvl w:val="2"/>
    </w:pPr>
    <w:rPr>
      <w:rFonts w:ascii="Arial" w:eastAsia="Times New Roman" w:hAnsi="Arial"/>
      <w:b/>
      <w:bCs/>
      <w:color w:val="4F81BD"/>
    </w:rPr>
  </w:style>
  <w:style w:type="paragraph" w:styleId="Heading4">
    <w:name w:val="heading 4"/>
    <w:basedOn w:val="Normal"/>
    <w:next w:val="Normal"/>
    <w:link w:val="Heading4Char"/>
    <w:uiPriority w:val="9"/>
    <w:unhideWhenUsed/>
    <w:rsid w:val="0036050E"/>
    <w:pPr>
      <w:keepNext/>
      <w:keepLines/>
      <w:numPr>
        <w:ilvl w:val="3"/>
        <w:numId w:val="10"/>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32F52"/>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2F52"/>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2F5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2F5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2F5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2CB6"/>
    <w:rPr>
      <w:rFonts w:ascii="Cambria" w:eastAsia="Times New Roman" w:hAnsi="Cambria"/>
      <w:b/>
      <w:bCs/>
      <w:color w:val="365F91"/>
      <w:sz w:val="28"/>
      <w:szCs w:val="28"/>
      <w:lang w:val="en-US" w:eastAsia="en-US"/>
    </w:rPr>
  </w:style>
  <w:style w:type="character" w:customStyle="1" w:styleId="Heading2Char">
    <w:name w:val="Heading 2 Char"/>
    <w:basedOn w:val="DefaultParagraphFont"/>
    <w:link w:val="Heading2"/>
    <w:uiPriority w:val="99"/>
    <w:rsid w:val="008B2CB6"/>
    <w:rPr>
      <w:rFonts w:ascii="Cambria" w:hAnsi="Cambria"/>
      <w:b/>
      <w:color w:val="548DD4" w:themeColor="text2" w:themeTint="99"/>
      <w:sz w:val="24"/>
      <w:szCs w:val="22"/>
      <w:lang w:val="en-US" w:eastAsia="en-US"/>
    </w:rPr>
  </w:style>
  <w:style w:type="character" w:customStyle="1" w:styleId="Heading3Char">
    <w:name w:val="Heading 3 Char"/>
    <w:basedOn w:val="DefaultParagraphFont"/>
    <w:link w:val="Heading3"/>
    <w:uiPriority w:val="99"/>
    <w:rsid w:val="00B857B9"/>
    <w:rPr>
      <w:rFonts w:ascii="Arial" w:eastAsia="Times New Roman" w:hAnsi="Arial"/>
      <w:b/>
      <w:bCs/>
      <w:color w:val="4F81BD"/>
      <w:sz w:val="22"/>
      <w:szCs w:val="22"/>
      <w:lang w:val="en-US" w:eastAsia="en-US"/>
    </w:rPr>
  </w:style>
  <w:style w:type="paragraph" w:styleId="Title">
    <w:name w:val="Title"/>
    <w:basedOn w:val="NoSpacing"/>
    <w:next w:val="Normal"/>
    <w:link w:val="TitleChar"/>
    <w:uiPriority w:val="99"/>
    <w:qFormat/>
    <w:rsid w:val="008B2CB6"/>
    <w:pPr>
      <w:framePr w:hSpace="187" w:wrap="around" w:hAnchor="margin" w:xAlign="center" w:y="2881"/>
    </w:pPr>
    <w:rPr>
      <w:rFonts w:ascii="Cambria" w:hAnsi="Cambria"/>
      <w:b/>
      <w:sz w:val="56"/>
      <w:szCs w:val="80"/>
    </w:rPr>
  </w:style>
  <w:style w:type="character" w:customStyle="1" w:styleId="TitleChar">
    <w:name w:val="Title Char"/>
    <w:basedOn w:val="DefaultParagraphFont"/>
    <w:link w:val="Title"/>
    <w:uiPriority w:val="99"/>
    <w:rsid w:val="008B2CB6"/>
    <w:rPr>
      <w:rFonts w:ascii="Cambria" w:eastAsia="Times New Roman" w:hAnsi="Cambria"/>
      <w:b/>
      <w:sz w:val="56"/>
      <w:szCs w:val="80"/>
      <w:lang w:val="en-US" w:eastAsia="en-US"/>
    </w:rPr>
  </w:style>
  <w:style w:type="paragraph" w:styleId="ListParagraph">
    <w:name w:val="List Paragraph"/>
    <w:basedOn w:val="Normal"/>
    <w:uiPriority w:val="34"/>
    <w:qFormat/>
    <w:rsid w:val="007C58EA"/>
    <w:pPr>
      <w:ind w:left="720"/>
      <w:contextualSpacing/>
    </w:pPr>
  </w:style>
  <w:style w:type="character" w:styleId="Hyperlink">
    <w:name w:val="Hyperlink"/>
    <w:basedOn w:val="DefaultParagraphFont"/>
    <w:uiPriority w:val="99"/>
    <w:rsid w:val="008E2B47"/>
    <w:rPr>
      <w:rFonts w:cs="Times New Roman"/>
      <w:color w:val="0000FF"/>
      <w:u w:val="single"/>
    </w:rPr>
  </w:style>
  <w:style w:type="paragraph" w:styleId="BalloonText">
    <w:name w:val="Balloon Text"/>
    <w:basedOn w:val="Normal"/>
    <w:link w:val="BalloonTextChar"/>
    <w:uiPriority w:val="99"/>
    <w:semiHidden/>
    <w:rsid w:val="00CC3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48"/>
    <w:rPr>
      <w:rFonts w:ascii="Tahoma" w:hAnsi="Tahoma" w:cs="Tahoma"/>
      <w:sz w:val="16"/>
    </w:rPr>
  </w:style>
  <w:style w:type="paragraph" w:styleId="Header">
    <w:name w:val="header"/>
    <w:basedOn w:val="Normal"/>
    <w:link w:val="HeaderChar"/>
    <w:uiPriority w:val="99"/>
    <w:semiHidden/>
    <w:rsid w:val="00CC3F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F48"/>
    <w:rPr>
      <w:rFonts w:cs="Times New Roman"/>
    </w:rPr>
  </w:style>
  <w:style w:type="paragraph" w:styleId="Footer">
    <w:name w:val="footer"/>
    <w:basedOn w:val="Normal"/>
    <w:link w:val="FooterChar"/>
    <w:uiPriority w:val="99"/>
    <w:rsid w:val="00CC3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48"/>
    <w:rPr>
      <w:rFonts w:cs="Times New Roman"/>
    </w:rPr>
  </w:style>
  <w:style w:type="character" w:styleId="PageNumber">
    <w:name w:val="page number"/>
    <w:basedOn w:val="DefaultParagraphFont"/>
    <w:uiPriority w:val="99"/>
    <w:rsid w:val="00834EB2"/>
    <w:rPr>
      <w:rFonts w:cs="Times New Roman"/>
    </w:rPr>
  </w:style>
  <w:style w:type="paragraph" w:customStyle="1" w:styleId="StyleHeading1TimesNewRoman">
    <w:name w:val="Style Heading 1 + Times New Roman"/>
    <w:basedOn w:val="Heading1"/>
    <w:next w:val="Normal"/>
    <w:rsid w:val="008C5770"/>
    <w:pPr>
      <w:keepLines w:val="0"/>
      <w:numPr>
        <w:numId w:val="1"/>
      </w:numPr>
      <w:spacing w:after="60" w:line="240" w:lineRule="auto"/>
    </w:pPr>
    <w:rPr>
      <w:rFonts w:ascii="Times New Roman" w:hAnsi="Times New Roman"/>
      <w:color w:val="auto"/>
      <w:kern w:val="28"/>
      <w:sz w:val="24"/>
      <w:szCs w:val="20"/>
      <w:u w:val="single"/>
      <w:lang w:eastAsia="en-CA"/>
    </w:rPr>
  </w:style>
  <w:style w:type="paragraph" w:styleId="TOAHeading">
    <w:name w:val="toa heading"/>
    <w:basedOn w:val="Normal"/>
    <w:next w:val="Normal"/>
    <w:semiHidden/>
    <w:rsid w:val="00A6780D"/>
    <w:pPr>
      <w:spacing w:before="120" w:after="0" w:line="240" w:lineRule="auto"/>
    </w:pPr>
    <w:rPr>
      <w:rFonts w:ascii="Arial" w:eastAsia="Times New Roman" w:hAnsi="Arial"/>
      <w:b/>
      <w:szCs w:val="20"/>
      <w:lang w:eastAsia="en-CA"/>
    </w:rPr>
  </w:style>
  <w:style w:type="paragraph" w:styleId="NoSpacing">
    <w:name w:val="No Spacing"/>
    <w:link w:val="NoSpacingChar"/>
    <w:uiPriority w:val="1"/>
    <w:qFormat/>
    <w:rsid w:val="008B2CB6"/>
    <w:rPr>
      <w:rFonts w:eastAsia="Times New Roman"/>
      <w:sz w:val="22"/>
      <w:szCs w:val="22"/>
      <w:lang w:val="en-US" w:eastAsia="en-US"/>
    </w:rPr>
  </w:style>
  <w:style w:type="character" w:customStyle="1" w:styleId="NoSpacingChar">
    <w:name w:val="No Spacing Char"/>
    <w:basedOn w:val="DefaultParagraphFont"/>
    <w:link w:val="NoSpacing"/>
    <w:uiPriority w:val="1"/>
    <w:rsid w:val="008B2CB6"/>
    <w:rPr>
      <w:rFonts w:eastAsia="Times New Roman"/>
      <w:sz w:val="22"/>
      <w:szCs w:val="22"/>
      <w:lang w:val="en-US" w:eastAsia="en-US" w:bidi="ar-SA"/>
    </w:rPr>
  </w:style>
  <w:style w:type="paragraph" w:styleId="Subtitle">
    <w:name w:val="Subtitle"/>
    <w:basedOn w:val="NoSpacing"/>
    <w:next w:val="Normal"/>
    <w:link w:val="SubtitleChar"/>
    <w:uiPriority w:val="11"/>
    <w:qFormat/>
    <w:rsid w:val="008B2CB6"/>
    <w:pPr>
      <w:framePr w:hSpace="187" w:wrap="around" w:hAnchor="margin" w:xAlign="center" w:y="2881"/>
    </w:pPr>
    <w:rPr>
      <w:rFonts w:ascii="Cambria" w:hAnsi="Cambria"/>
      <w:b/>
      <w:color w:val="4F81BD"/>
      <w:sz w:val="40"/>
    </w:rPr>
  </w:style>
  <w:style w:type="character" w:customStyle="1" w:styleId="SubtitleChar">
    <w:name w:val="Subtitle Char"/>
    <w:basedOn w:val="DefaultParagraphFont"/>
    <w:link w:val="Subtitle"/>
    <w:uiPriority w:val="11"/>
    <w:rsid w:val="008B2CB6"/>
    <w:rPr>
      <w:rFonts w:ascii="Cambria" w:eastAsia="Times New Roman" w:hAnsi="Cambria"/>
      <w:b/>
      <w:color w:val="4F81BD"/>
      <w:sz w:val="40"/>
      <w:szCs w:val="22"/>
      <w:lang w:val="en-US" w:eastAsia="en-US"/>
    </w:rPr>
  </w:style>
  <w:style w:type="paragraph" w:customStyle="1" w:styleId="Heading">
    <w:name w:val="Heading"/>
    <w:basedOn w:val="Heading1"/>
    <w:link w:val="HeadingChar"/>
    <w:rsid w:val="00234132"/>
  </w:style>
  <w:style w:type="paragraph" w:customStyle="1" w:styleId="Instructions">
    <w:name w:val="Instructions"/>
    <w:basedOn w:val="Normal"/>
    <w:link w:val="InstructionsChar"/>
    <w:qFormat/>
    <w:rsid w:val="008B2CB6"/>
    <w:rPr>
      <w:i/>
      <w:color w:val="C00000"/>
    </w:rPr>
  </w:style>
  <w:style w:type="character" w:customStyle="1" w:styleId="HeadingChar">
    <w:name w:val="Heading Char"/>
    <w:basedOn w:val="Heading1Char"/>
    <w:link w:val="Heading"/>
    <w:rsid w:val="00234132"/>
  </w:style>
  <w:style w:type="paragraph" w:customStyle="1" w:styleId="GenericHeading">
    <w:name w:val="Generic Heading"/>
    <w:basedOn w:val="Heading"/>
    <w:link w:val="GenericHeadingChar"/>
    <w:qFormat/>
    <w:rsid w:val="008B2CB6"/>
    <w:pPr>
      <w:numPr>
        <w:numId w:val="0"/>
      </w:numPr>
    </w:pPr>
  </w:style>
  <w:style w:type="character" w:customStyle="1" w:styleId="InstructionsChar">
    <w:name w:val="Instructions Char"/>
    <w:basedOn w:val="DefaultParagraphFont"/>
    <w:link w:val="Instructions"/>
    <w:rsid w:val="008B2CB6"/>
    <w:rPr>
      <w:i/>
      <w:color w:val="C00000"/>
      <w:sz w:val="22"/>
      <w:szCs w:val="22"/>
      <w:lang w:val="en-US" w:eastAsia="en-US"/>
    </w:rPr>
  </w:style>
  <w:style w:type="paragraph" w:customStyle="1" w:styleId="Instructions2">
    <w:name w:val="Instructions 2"/>
    <w:basedOn w:val="Normal"/>
    <w:link w:val="Instructions2Char"/>
    <w:qFormat/>
    <w:rsid w:val="008B2CB6"/>
    <w:pPr>
      <w:ind w:left="720"/>
    </w:pPr>
    <w:rPr>
      <w:i/>
      <w:snapToGrid w:val="0"/>
      <w:color w:val="C00000"/>
    </w:rPr>
  </w:style>
  <w:style w:type="character" w:customStyle="1" w:styleId="GenericHeadingChar">
    <w:name w:val="Generic Heading Char"/>
    <w:basedOn w:val="HeadingChar"/>
    <w:link w:val="GenericHeading"/>
    <w:rsid w:val="008B2CB6"/>
  </w:style>
  <w:style w:type="paragraph" w:customStyle="1" w:styleId="Instructions3">
    <w:name w:val="Instructions 3"/>
    <w:basedOn w:val="Normal"/>
    <w:link w:val="Instructions3Char"/>
    <w:qFormat/>
    <w:rsid w:val="008B2CB6"/>
    <w:pPr>
      <w:spacing w:after="0"/>
      <w:ind w:left="1080"/>
    </w:pPr>
    <w:rPr>
      <w:i/>
      <w:color w:val="C00000"/>
      <w:lang w:val="en-CA"/>
    </w:rPr>
  </w:style>
  <w:style w:type="character" w:customStyle="1" w:styleId="Instructions2Char">
    <w:name w:val="Instructions 2 Char"/>
    <w:basedOn w:val="DefaultParagraphFont"/>
    <w:link w:val="Instructions2"/>
    <w:rsid w:val="008B2CB6"/>
    <w:rPr>
      <w:i/>
      <w:snapToGrid w:val="0"/>
      <w:color w:val="C00000"/>
      <w:sz w:val="22"/>
      <w:szCs w:val="22"/>
      <w:lang w:val="en-US" w:eastAsia="en-US"/>
    </w:rPr>
  </w:style>
  <w:style w:type="paragraph" w:customStyle="1" w:styleId="Body2">
    <w:name w:val="Body 2"/>
    <w:basedOn w:val="Normal"/>
    <w:link w:val="Body2Char"/>
    <w:qFormat/>
    <w:rsid w:val="008B2CB6"/>
    <w:pPr>
      <w:ind w:left="1080"/>
    </w:pPr>
    <w:rPr>
      <w:snapToGrid w:val="0"/>
    </w:rPr>
  </w:style>
  <w:style w:type="character" w:customStyle="1" w:styleId="Instructions3Char">
    <w:name w:val="Instructions 3 Char"/>
    <w:basedOn w:val="DefaultParagraphFont"/>
    <w:link w:val="Instructions3"/>
    <w:rsid w:val="008B2CB6"/>
    <w:rPr>
      <w:i/>
      <w:color w:val="C00000"/>
      <w:sz w:val="22"/>
      <w:szCs w:val="22"/>
      <w:lang w:eastAsia="en-US"/>
    </w:rPr>
  </w:style>
  <w:style w:type="paragraph" w:customStyle="1" w:styleId="Body">
    <w:name w:val="Body"/>
    <w:basedOn w:val="Body2"/>
    <w:link w:val="BodyChar"/>
    <w:qFormat/>
    <w:rsid w:val="008B2CB6"/>
    <w:pPr>
      <w:ind w:left="720"/>
    </w:pPr>
  </w:style>
  <w:style w:type="character" w:customStyle="1" w:styleId="Body2Char">
    <w:name w:val="Body 2 Char"/>
    <w:basedOn w:val="DefaultParagraphFont"/>
    <w:link w:val="Body2"/>
    <w:rsid w:val="008B2CB6"/>
    <w:rPr>
      <w:snapToGrid w:val="0"/>
      <w:sz w:val="22"/>
      <w:szCs w:val="22"/>
      <w:lang w:val="en-US" w:eastAsia="en-US"/>
    </w:rPr>
  </w:style>
  <w:style w:type="character" w:customStyle="1" w:styleId="BodyChar">
    <w:name w:val="Body Char"/>
    <w:basedOn w:val="Body2Char"/>
    <w:link w:val="Body"/>
    <w:rsid w:val="008B2CB6"/>
  </w:style>
  <w:style w:type="table" w:styleId="TableGrid">
    <w:name w:val="Table Grid"/>
    <w:basedOn w:val="TableNormal"/>
    <w:uiPriority w:val="59"/>
    <w:rsid w:val="000E22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B67A3"/>
    <w:rPr>
      <w:color w:val="800080"/>
      <w:u w:val="single"/>
    </w:rPr>
  </w:style>
  <w:style w:type="paragraph" w:styleId="TOCHeading">
    <w:name w:val="TOC Heading"/>
    <w:basedOn w:val="Heading1"/>
    <w:next w:val="Normal"/>
    <w:uiPriority w:val="39"/>
    <w:semiHidden/>
    <w:unhideWhenUsed/>
    <w:qFormat/>
    <w:rsid w:val="008B2CB6"/>
    <w:pPr>
      <w:numPr>
        <w:numId w:val="0"/>
      </w:numPr>
      <w:outlineLvl w:val="9"/>
    </w:pPr>
  </w:style>
  <w:style w:type="paragraph" w:styleId="TOC1">
    <w:name w:val="toc 1"/>
    <w:basedOn w:val="Normal"/>
    <w:next w:val="Normal"/>
    <w:autoRedefine/>
    <w:uiPriority w:val="39"/>
    <w:unhideWhenUsed/>
    <w:rsid w:val="006F3749"/>
    <w:pPr>
      <w:spacing w:after="100"/>
    </w:pPr>
  </w:style>
  <w:style w:type="paragraph" w:styleId="TOC2">
    <w:name w:val="toc 2"/>
    <w:basedOn w:val="Normal"/>
    <w:next w:val="Normal"/>
    <w:autoRedefine/>
    <w:uiPriority w:val="39"/>
    <w:unhideWhenUsed/>
    <w:rsid w:val="006F3749"/>
    <w:pPr>
      <w:spacing w:after="100"/>
      <w:ind w:left="220"/>
    </w:pPr>
  </w:style>
  <w:style w:type="paragraph" w:styleId="TOC3">
    <w:name w:val="toc 3"/>
    <w:basedOn w:val="Normal"/>
    <w:next w:val="Normal"/>
    <w:autoRedefine/>
    <w:uiPriority w:val="39"/>
    <w:unhideWhenUsed/>
    <w:rsid w:val="00433A85"/>
    <w:pPr>
      <w:spacing w:after="100"/>
      <w:ind w:left="440"/>
    </w:pPr>
  </w:style>
  <w:style w:type="paragraph" w:customStyle="1" w:styleId="Mark3">
    <w:name w:val="Mark 3"/>
    <w:basedOn w:val="Heading3"/>
    <w:link w:val="Mark3Char"/>
    <w:qFormat/>
    <w:rsid w:val="008B2CB6"/>
  </w:style>
  <w:style w:type="character" w:customStyle="1" w:styleId="Mark3Char">
    <w:name w:val="Mark 3 Char"/>
    <w:basedOn w:val="Heading3Char"/>
    <w:link w:val="Mark3"/>
    <w:rsid w:val="008B2CB6"/>
  </w:style>
  <w:style w:type="table" w:customStyle="1" w:styleId="LightShading1">
    <w:name w:val="Light Shading1"/>
    <w:basedOn w:val="TableNormal"/>
    <w:uiPriority w:val="60"/>
    <w:rsid w:val="00520EB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Normal0">
    <w:name w:val="TableNormal"/>
    <w:basedOn w:val="Normal"/>
    <w:link w:val="TableNormalChar"/>
    <w:rsid w:val="004E46E0"/>
    <w:pPr>
      <w:spacing w:before="40" w:after="40" w:line="240" w:lineRule="auto"/>
    </w:pPr>
    <w:rPr>
      <w:rFonts w:ascii="Arial" w:eastAsia="Times New Roman" w:hAnsi="Arial"/>
      <w:sz w:val="18"/>
      <w:szCs w:val="20"/>
    </w:rPr>
  </w:style>
  <w:style w:type="character" w:customStyle="1" w:styleId="TableNormalChar">
    <w:name w:val="TableNormal Char"/>
    <w:basedOn w:val="DefaultParagraphFont"/>
    <w:link w:val="TableNormal0"/>
    <w:rsid w:val="004E46E0"/>
    <w:rPr>
      <w:rFonts w:ascii="Arial" w:eastAsia="Times New Roman" w:hAnsi="Arial"/>
      <w:sz w:val="18"/>
      <w:lang w:val="en-US" w:eastAsia="en-US"/>
    </w:rPr>
  </w:style>
  <w:style w:type="character" w:customStyle="1" w:styleId="Heading4Char">
    <w:name w:val="Heading 4 Char"/>
    <w:basedOn w:val="DefaultParagraphFont"/>
    <w:link w:val="Heading4"/>
    <w:uiPriority w:val="9"/>
    <w:rsid w:val="0036050E"/>
    <w:rPr>
      <w:rFonts w:ascii="Cambria" w:eastAsia="Times New Roman" w:hAnsi="Cambria"/>
      <w:b/>
      <w:bCs/>
      <w:i/>
      <w:iCs/>
      <w:color w:val="4F81BD"/>
      <w:sz w:val="22"/>
      <w:szCs w:val="22"/>
      <w:lang w:val="en-US" w:eastAsia="en-US"/>
    </w:rPr>
  </w:style>
  <w:style w:type="paragraph" w:customStyle="1" w:styleId="TableBullets">
    <w:name w:val="Table Bullets"/>
    <w:basedOn w:val="TableNormal0"/>
    <w:rsid w:val="005734CA"/>
    <w:pPr>
      <w:numPr>
        <w:numId w:val="3"/>
      </w:numPr>
      <w:tabs>
        <w:tab w:val="clear" w:pos="288"/>
        <w:tab w:val="num" w:pos="360"/>
      </w:tabs>
      <w:ind w:left="0" w:firstLine="0"/>
    </w:pPr>
  </w:style>
  <w:style w:type="paragraph" w:customStyle="1" w:styleId="Mark1">
    <w:name w:val="Mark 1"/>
    <w:basedOn w:val="Heading1"/>
    <w:qFormat/>
    <w:rsid w:val="008B2CB6"/>
    <w:pPr>
      <w:numPr>
        <w:numId w:val="0"/>
      </w:numPr>
    </w:pPr>
  </w:style>
  <w:style w:type="paragraph" w:styleId="BodyText">
    <w:name w:val="Body Text"/>
    <w:basedOn w:val="Normal"/>
    <w:link w:val="BodyTextChar"/>
    <w:semiHidden/>
    <w:rsid w:val="00C827A9"/>
    <w:pPr>
      <w:spacing w:before="160" w:after="120" w:line="240" w:lineRule="auto"/>
      <w:ind w:left="720"/>
    </w:pPr>
    <w:rPr>
      <w:rFonts w:ascii="Times New Roman" w:eastAsia="Times New Roman" w:hAnsi="Times New Roman"/>
      <w:szCs w:val="20"/>
    </w:rPr>
  </w:style>
  <w:style w:type="character" w:customStyle="1" w:styleId="BodyTextChar">
    <w:name w:val="Body Text Char"/>
    <w:basedOn w:val="DefaultParagraphFont"/>
    <w:link w:val="BodyText"/>
    <w:semiHidden/>
    <w:rsid w:val="00C827A9"/>
    <w:rPr>
      <w:rFonts w:ascii="Times New Roman" w:eastAsia="Times New Roman" w:hAnsi="Times New Roman"/>
      <w:sz w:val="22"/>
      <w:lang w:val="en-US" w:eastAsia="en-US"/>
    </w:rPr>
  </w:style>
  <w:style w:type="character" w:customStyle="1" w:styleId="Heading5Char">
    <w:name w:val="Heading 5 Char"/>
    <w:basedOn w:val="DefaultParagraphFont"/>
    <w:link w:val="Heading5"/>
    <w:uiPriority w:val="9"/>
    <w:semiHidden/>
    <w:rsid w:val="00D32F52"/>
    <w:rPr>
      <w:rFonts w:asciiTheme="majorHAnsi" w:eastAsiaTheme="majorEastAsia" w:hAnsiTheme="majorHAnsi" w:cstheme="majorBidi"/>
      <w:color w:val="243F60" w:themeColor="accent1" w:themeShade="7F"/>
      <w:sz w:val="22"/>
      <w:szCs w:val="22"/>
      <w:lang w:val="en-US" w:eastAsia="en-US"/>
    </w:rPr>
  </w:style>
  <w:style w:type="character" w:customStyle="1" w:styleId="Heading6Char">
    <w:name w:val="Heading 6 Char"/>
    <w:basedOn w:val="DefaultParagraphFont"/>
    <w:link w:val="Heading6"/>
    <w:uiPriority w:val="9"/>
    <w:semiHidden/>
    <w:rsid w:val="00D32F52"/>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D32F52"/>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D32F52"/>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D32F52"/>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r="http://schemas.openxmlformats.org/officeDocument/2006/relationships" xmlns:w="http://schemas.openxmlformats.org/wordprocessingml/2006/main">
  <w:divs>
    <w:div w:id="156382559">
      <w:bodyDiv w:val="1"/>
      <w:marLeft w:val="0"/>
      <w:marRight w:val="0"/>
      <w:marTop w:val="0"/>
      <w:marBottom w:val="0"/>
      <w:divBdr>
        <w:top w:val="none" w:sz="0" w:space="0" w:color="auto"/>
        <w:left w:val="none" w:sz="0" w:space="0" w:color="auto"/>
        <w:bottom w:val="none" w:sz="0" w:space="0" w:color="auto"/>
        <w:right w:val="none" w:sz="0" w:space="0" w:color="auto"/>
      </w:divBdr>
    </w:div>
    <w:div w:id="650718281">
      <w:bodyDiv w:val="1"/>
      <w:marLeft w:val="0"/>
      <w:marRight w:val="0"/>
      <w:marTop w:val="0"/>
      <w:marBottom w:val="0"/>
      <w:divBdr>
        <w:top w:val="none" w:sz="0" w:space="0" w:color="auto"/>
        <w:left w:val="none" w:sz="0" w:space="0" w:color="auto"/>
        <w:bottom w:val="none" w:sz="0" w:space="0" w:color="auto"/>
        <w:right w:val="none" w:sz="0" w:space="0" w:color="auto"/>
      </w:divBdr>
    </w:div>
    <w:div w:id="675377409">
      <w:bodyDiv w:val="1"/>
      <w:marLeft w:val="0"/>
      <w:marRight w:val="0"/>
      <w:marTop w:val="0"/>
      <w:marBottom w:val="0"/>
      <w:divBdr>
        <w:top w:val="none" w:sz="0" w:space="0" w:color="auto"/>
        <w:left w:val="none" w:sz="0" w:space="0" w:color="auto"/>
        <w:bottom w:val="none" w:sz="0" w:space="0" w:color="auto"/>
        <w:right w:val="none" w:sz="0" w:space="0" w:color="auto"/>
      </w:divBdr>
    </w:div>
    <w:div w:id="704867064">
      <w:bodyDiv w:val="1"/>
      <w:marLeft w:val="0"/>
      <w:marRight w:val="0"/>
      <w:marTop w:val="0"/>
      <w:marBottom w:val="0"/>
      <w:divBdr>
        <w:top w:val="none" w:sz="0" w:space="0" w:color="auto"/>
        <w:left w:val="none" w:sz="0" w:space="0" w:color="auto"/>
        <w:bottom w:val="none" w:sz="0" w:space="0" w:color="auto"/>
        <w:right w:val="none" w:sz="0" w:space="0" w:color="auto"/>
      </w:divBdr>
    </w:div>
    <w:div w:id="819344649">
      <w:bodyDiv w:val="1"/>
      <w:marLeft w:val="0"/>
      <w:marRight w:val="0"/>
      <w:marTop w:val="0"/>
      <w:marBottom w:val="0"/>
      <w:divBdr>
        <w:top w:val="none" w:sz="0" w:space="0" w:color="auto"/>
        <w:left w:val="none" w:sz="0" w:space="0" w:color="auto"/>
        <w:bottom w:val="none" w:sz="0" w:space="0" w:color="auto"/>
        <w:right w:val="none" w:sz="0" w:space="0" w:color="auto"/>
      </w:divBdr>
    </w:div>
    <w:div w:id="1171792366">
      <w:bodyDiv w:val="1"/>
      <w:marLeft w:val="0"/>
      <w:marRight w:val="0"/>
      <w:marTop w:val="0"/>
      <w:marBottom w:val="0"/>
      <w:divBdr>
        <w:top w:val="none" w:sz="0" w:space="0" w:color="auto"/>
        <w:left w:val="none" w:sz="0" w:space="0" w:color="auto"/>
        <w:bottom w:val="none" w:sz="0" w:space="0" w:color="auto"/>
        <w:right w:val="none" w:sz="0" w:space="0" w:color="auto"/>
      </w:divBdr>
    </w:div>
    <w:div w:id="1336105176">
      <w:bodyDiv w:val="1"/>
      <w:marLeft w:val="0"/>
      <w:marRight w:val="0"/>
      <w:marTop w:val="0"/>
      <w:marBottom w:val="0"/>
      <w:divBdr>
        <w:top w:val="none" w:sz="0" w:space="0" w:color="auto"/>
        <w:left w:val="none" w:sz="0" w:space="0" w:color="auto"/>
        <w:bottom w:val="none" w:sz="0" w:space="0" w:color="auto"/>
        <w:right w:val="none" w:sz="0" w:space="0" w:color="auto"/>
      </w:divBdr>
    </w:div>
    <w:div w:id="1341851422">
      <w:bodyDiv w:val="1"/>
      <w:marLeft w:val="0"/>
      <w:marRight w:val="0"/>
      <w:marTop w:val="0"/>
      <w:marBottom w:val="0"/>
      <w:divBdr>
        <w:top w:val="none" w:sz="0" w:space="0" w:color="auto"/>
        <w:left w:val="none" w:sz="0" w:space="0" w:color="auto"/>
        <w:bottom w:val="none" w:sz="0" w:space="0" w:color="auto"/>
        <w:right w:val="none" w:sz="0" w:space="0" w:color="auto"/>
      </w:divBdr>
    </w:div>
    <w:div w:id="1402828447">
      <w:bodyDiv w:val="1"/>
      <w:marLeft w:val="0"/>
      <w:marRight w:val="0"/>
      <w:marTop w:val="0"/>
      <w:marBottom w:val="0"/>
      <w:divBdr>
        <w:top w:val="none" w:sz="0" w:space="0" w:color="auto"/>
        <w:left w:val="none" w:sz="0" w:space="0" w:color="auto"/>
        <w:bottom w:val="none" w:sz="0" w:space="0" w:color="auto"/>
        <w:right w:val="none" w:sz="0" w:space="0" w:color="auto"/>
      </w:divBdr>
    </w:div>
    <w:div w:id="1420827804">
      <w:bodyDiv w:val="1"/>
      <w:marLeft w:val="0"/>
      <w:marRight w:val="0"/>
      <w:marTop w:val="0"/>
      <w:marBottom w:val="0"/>
      <w:divBdr>
        <w:top w:val="none" w:sz="0" w:space="0" w:color="auto"/>
        <w:left w:val="none" w:sz="0" w:space="0" w:color="auto"/>
        <w:bottom w:val="none" w:sz="0" w:space="0" w:color="auto"/>
        <w:right w:val="none" w:sz="0" w:space="0" w:color="auto"/>
      </w:divBdr>
    </w:div>
    <w:div w:id="1439451530">
      <w:bodyDiv w:val="1"/>
      <w:marLeft w:val="0"/>
      <w:marRight w:val="0"/>
      <w:marTop w:val="0"/>
      <w:marBottom w:val="0"/>
      <w:divBdr>
        <w:top w:val="none" w:sz="0" w:space="0" w:color="auto"/>
        <w:left w:val="none" w:sz="0" w:space="0" w:color="auto"/>
        <w:bottom w:val="none" w:sz="0" w:space="0" w:color="auto"/>
        <w:right w:val="none" w:sz="0" w:space="0" w:color="auto"/>
      </w:divBdr>
    </w:div>
    <w:div w:id="1456370388">
      <w:bodyDiv w:val="1"/>
      <w:marLeft w:val="0"/>
      <w:marRight w:val="0"/>
      <w:marTop w:val="0"/>
      <w:marBottom w:val="0"/>
      <w:divBdr>
        <w:top w:val="none" w:sz="0" w:space="0" w:color="auto"/>
        <w:left w:val="none" w:sz="0" w:space="0" w:color="auto"/>
        <w:bottom w:val="none" w:sz="0" w:space="0" w:color="auto"/>
        <w:right w:val="none" w:sz="0" w:space="0" w:color="auto"/>
      </w:divBdr>
    </w:div>
    <w:div w:id="1531916551">
      <w:bodyDiv w:val="1"/>
      <w:marLeft w:val="0"/>
      <w:marRight w:val="0"/>
      <w:marTop w:val="0"/>
      <w:marBottom w:val="0"/>
      <w:divBdr>
        <w:top w:val="none" w:sz="0" w:space="0" w:color="auto"/>
        <w:left w:val="none" w:sz="0" w:space="0" w:color="auto"/>
        <w:bottom w:val="none" w:sz="0" w:space="0" w:color="auto"/>
        <w:right w:val="none" w:sz="0" w:space="0" w:color="auto"/>
      </w:divBdr>
    </w:div>
    <w:div w:id="1533686120">
      <w:bodyDiv w:val="1"/>
      <w:marLeft w:val="0"/>
      <w:marRight w:val="0"/>
      <w:marTop w:val="0"/>
      <w:marBottom w:val="0"/>
      <w:divBdr>
        <w:top w:val="none" w:sz="0" w:space="0" w:color="auto"/>
        <w:left w:val="none" w:sz="0" w:space="0" w:color="auto"/>
        <w:bottom w:val="none" w:sz="0" w:space="0" w:color="auto"/>
        <w:right w:val="none" w:sz="0" w:space="0" w:color="auto"/>
      </w:divBdr>
    </w:div>
    <w:div w:id="1596552674">
      <w:bodyDiv w:val="1"/>
      <w:marLeft w:val="0"/>
      <w:marRight w:val="0"/>
      <w:marTop w:val="0"/>
      <w:marBottom w:val="0"/>
      <w:divBdr>
        <w:top w:val="none" w:sz="0" w:space="0" w:color="auto"/>
        <w:left w:val="none" w:sz="0" w:space="0" w:color="auto"/>
        <w:bottom w:val="none" w:sz="0" w:space="0" w:color="auto"/>
        <w:right w:val="none" w:sz="0" w:space="0" w:color="auto"/>
      </w:divBdr>
    </w:div>
    <w:div w:id="1620792252">
      <w:bodyDiv w:val="1"/>
      <w:marLeft w:val="0"/>
      <w:marRight w:val="0"/>
      <w:marTop w:val="0"/>
      <w:marBottom w:val="0"/>
      <w:divBdr>
        <w:top w:val="none" w:sz="0" w:space="0" w:color="auto"/>
        <w:left w:val="none" w:sz="0" w:space="0" w:color="auto"/>
        <w:bottom w:val="none" w:sz="0" w:space="0" w:color="auto"/>
        <w:right w:val="none" w:sz="0" w:space="0" w:color="auto"/>
      </w:divBdr>
    </w:div>
    <w:div w:id="1824740572">
      <w:bodyDiv w:val="1"/>
      <w:marLeft w:val="0"/>
      <w:marRight w:val="0"/>
      <w:marTop w:val="0"/>
      <w:marBottom w:val="0"/>
      <w:divBdr>
        <w:top w:val="none" w:sz="0" w:space="0" w:color="auto"/>
        <w:left w:val="none" w:sz="0" w:space="0" w:color="auto"/>
        <w:bottom w:val="none" w:sz="0" w:space="0" w:color="auto"/>
        <w:right w:val="none" w:sz="0" w:space="0" w:color="auto"/>
      </w:divBdr>
    </w:div>
    <w:div w:id="2064088559">
      <w:bodyDiv w:val="1"/>
      <w:marLeft w:val="0"/>
      <w:marRight w:val="0"/>
      <w:marTop w:val="0"/>
      <w:marBottom w:val="0"/>
      <w:divBdr>
        <w:top w:val="none" w:sz="0" w:space="0" w:color="auto"/>
        <w:left w:val="none" w:sz="0" w:space="0" w:color="auto"/>
        <w:bottom w:val="none" w:sz="0" w:space="0" w:color="auto"/>
        <w:right w:val="none" w:sz="0" w:space="0" w:color="auto"/>
      </w:divBdr>
    </w:div>
    <w:div w:id="2086490205">
      <w:bodyDiv w:val="1"/>
      <w:marLeft w:val="0"/>
      <w:marRight w:val="0"/>
      <w:marTop w:val="0"/>
      <w:marBottom w:val="0"/>
      <w:divBdr>
        <w:top w:val="none" w:sz="0" w:space="0" w:color="auto"/>
        <w:left w:val="none" w:sz="0" w:space="0" w:color="auto"/>
        <w:bottom w:val="none" w:sz="0" w:space="0" w:color="auto"/>
        <w:right w:val="none" w:sz="0" w:space="0" w:color="auto"/>
      </w:divBdr>
    </w:div>
    <w:div w:id="212765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65A3-502A-495A-805D-FFAE0B56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Project Overview</vt:lpstr>
    </vt:vector>
  </TitlesOfParts>
  <Company>UBC</Company>
  <LinksUpToDate>false</LinksUpToDate>
  <CharactersWithSpaces>30611</CharactersWithSpaces>
  <SharedDoc>false</SharedDoc>
  <HLinks>
    <vt:vector size="198" baseType="variant">
      <vt:variant>
        <vt:i4>4390987</vt:i4>
      </vt:variant>
      <vt:variant>
        <vt:i4>195</vt:i4>
      </vt:variant>
      <vt:variant>
        <vt:i4>0</vt:i4>
      </vt:variant>
      <vt:variant>
        <vt:i4>5</vt:i4>
      </vt:variant>
      <vt:variant>
        <vt:lpwstr/>
      </vt:variant>
      <vt:variant>
        <vt:lpwstr>_Business_Rules</vt:lpwstr>
      </vt:variant>
      <vt:variant>
        <vt:i4>2555918</vt:i4>
      </vt:variant>
      <vt:variant>
        <vt:i4>192</vt:i4>
      </vt:variant>
      <vt:variant>
        <vt:i4>0</vt:i4>
      </vt:variant>
      <vt:variant>
        <vt:i4>5</vt:i4>
      </vt:variant>
      <vt:variant>
        <vt:lpwstr/>
      </vt:variant>
      <vt:variant>
        <vt:lpwstr>_Major_Data_Entities</vt:lpwstr>
      </vt:variant>
      <vt:variant>
        <vt:i4>7340129</vt:i4>
      </vt:variant>
      <vt:variant>
        <vt:i4>189</vt:i4>
      </vt:variant>
      <vt:variant>
        <vt:i4>0</vt:i4>
      </vt:variant>
      <vt:variant>
        <vt:i4>5</vt:i4>
      </vt:variant>
      <vt:variant>
        <vt:lpwstr/>
      </vt:variant>
      <vt:variant>
        <vt:lpwstr>_Event_Type</vt:lpwstr>
      </vt:variant>
      <vt:variant>
        <vt:i4>6094929</vt:i4>
      </vt:variant>
      <vt:variant>
        <vt:i4>186</vt:i4>
      </vt:variant>
      <vt:variant>
        <vt:i4>0</vt:i4>
      </vt:variant>
      <vt:variant>
        <vt:i4>5</vt:i4>
      </vt:variant>
      <vt:variant>
        <vt:lpwstr/>
      </vt:variant>
      <vt:variant>
        <vt:lpwstr>_Role_Type</vt:lpwstr>
      </vt:variant>
      <vt:variant>
        <vt:i4>1769553</vt:i4>
      </vt:variant>
      <vt:variant>
        <vt:i4>177</vt:i4>
      </vt:variant>
      <vt:variant>
        <vt:i4>0</vt:i4>
      </vt:variant>
      <vt:variant>
        <vt:i4>5</vt:i4>
      </vt:variant>
      <vt:variant>
        <vt:lpwstr>http://www.tbs-sct.gc.ca/btep-pto/documents/2004/patterns-patrons/patterns-patronspr-eng.asp?format=print</vt:lpwstr>
      </vt:variant>
      <vt:variant>
        <vt:lpwstr/>
      </vt:variant>
      <vt:variant>
        <vt:i4>1835064</vt:i4>
      </vt:variant>
      <vt:variant>
        <vt:i4>164</vt:i4>
      </vt:variant>
      <vt:variant>
        <vt:i4>0</vt:i4>
      </vt:variant>
      <vt:variant>
        <vt:i4>5</vt:i4>
      </vt:variant>
      <vt:variant>
        <vt:lpwstr/>
      </vt:variant>
      <vt:variant>
        <vt:lpwstr>_Toc239579449</vt:lpwstr>
      </vt:variant>
      <vt:variant>
        <vt:i4>1835064</vt:i4>
      </vt:variant>
      <vt:variant>
        <vt:i4>158</vt:i4>
      </vt:variant>
      <vt:variant>
        <vt:i4>0</vt:i4>
      </vt:variant>
      <vt:variant>
        <vt:i4>5</vt:i4>
      </vt:variant>
      <vt:variant>
        <vt:lpwstr/>
      </vt:variant>
      <vt:variant>
        <vt:lpwstr>_Toc239579448</vt:lpwstr>
      </vt:variant>
      <vt:variant>
        <vt:i4>1835064</vt:i4>
      </vt:variant>
      <vt:variant>
        <vt:i4>152</vt:i4>
      </vt:variant>
      <vt:variant>
        <vt:i4>0</vt:i4>
      </vt:variant>
      <vt:variant>
        <vt:i4>5</vt:i4>
      </vt:variant>
      <vt:variant>
        <vt:lpwstr/>
      </vt:variant>
      <vt:variant>
        <vt:lpwstr>_Toc239579447</vt:lpwstr>
      </vt:variant>
      <vt:variant>
        <vt:i4>1835064</vt:i4>
      </vt:variant>
      <vt:variant>
        <vt:i4>146</vt:i4>
      </vt:variant>
      <vt:variant>
        <vt:i4>0</vt:i4>
      </vt:variant>
      <vt:variant>
        <vt:i4>5</vt:i4>
      </vt:variant>
      <vt:variant>
        <vt:lpwstr/>
      </vt:variant>
      <vt:variant>
        <vt:lpwstr>_Toc239579446</vt:lpwstr>
      </vt:variant>
      <vt:variant>
        <vt:i4>1835064</vt:i4>
      </vt:variant>
      <vt:variant>
        <vt:i4>140</vt:i4>
      </vt:variant>
      <vt:variant>
        <vt:i4>0</vt:i4>
      </vt:variant>
      <vt:variant>
        <vt:i4>5</vt:i4>
      </vt:variant>
      <vt:variant>
        <vt:lpwstr/>
      </vt:variant>
      <vt:variant>
        <vt:lpwstr>_Toc239579445</vt:lpwstr>
      </vt:variant>
      <vt:variant>
        <vt:i4>1835064</vt:i4>
      </vt:variant>
      <vt:variant>
        <vt:i4>134</vt:i4>
      </vt:variant>
      <vt:variant>
        <vt:i4>0</vt:i4>
      </vt:variant>
      <vt:variant>
        <vt:i4>5</vt:i4>
      </vt:variant>
      <vt:variant>
        <vt:lpwstr/>
      </vt:variant>
      <vt:variant>
        <vt:lpwstr>_Toc239579444</vt:lpwstr>
      </vt:variant>
      <vt:variant>
        <vt:i4>1835064</vt:i4>
      </vt:variant>
      <vt:variant>
        <vt:i4>128</vt:i4>
      </vt:variant>
      <vt:variant>
        <vt:i4>0</vt:i4>
      </vt:variant>
      <vt:variant>
        <vt:i4>5</vt:i4>
      </vt:variant>
      <vt:variant>
        <vt:lpwstr/>
      </vt:variant>
      <vt:variant>
        <vt:lpwstr>_Toc239579443</vt:lpwstr>
      </vt:variant>
      <vt:variant>
        <vt:i4>1835064</vt:i4>
      </vt:variant>
      <vt:variant>
        <vt:i4>122</vt:i4>
      </vt:variant>
      <vt:variant>
        <vt:i4>0</vt:i4>
      </vt:variant>
      <vt:variant>
        <vt:i4>5</vt:i4>
      </vt:variant>
      <vt:variant>
        <vt:lpwstr/>
      </vt:variant>
      <vt:variant>
        <vt:lpwstr>_Toc239579442</vt:lpwstr>
      </vt:variant>
      <vt:variant>
        <vt:i4>1835064</vt:i4>
      </vt:variant>
      <vt:variant>
        <vt:i4>116</vt:i4>
      </vt:variant>
      <vt:variant>
        <vt:i4>0</vt:i4>
      </vt:variant>
      <vt:variant>
        <vt:i4>5</vt:i4>
      </vt:variant>
      <vt:variant>
        <vt:lpwstr/>
      </vt:variant>
      <vt:variant>
        <vt:lpwstr>_Toc239579441</vt:lpwstr>
      </vt:variant>
      <vt:variant>
        <vt:i4>1835064</vt:i4>
      </vt:variant>
      <vt:variant>
        <vt:i4>110</vt:i4>
      </vt:variant>
      <vt:variant>
        <vt:i4>0</vt:i4>
      </vt:variant>
      <vt:variant>
        <vt:i4>5</vt:i4>
      </vt:variant>
      <vt:variant>
        <vt:lpwstr/>
      </vt:variant>
      <vt:variant>
        <vt:lpwstr>_Toc239579440</vt:lpwstr>
      </vt:variant>
      <vt:variant>
        <vt:i4>1769528</vt:i4>
      </vt:variant>
      <vt:variant>
        <vt:i4>104</vt:i4>
      </vt:variant>
      <vt:variant>
        <vt:i4>0</vt:i4>
      </vt:variant>
      <vt:variant>
        <vt:i4>5</vt:i4>
      </vt:variant>
      <vt:variant>
        <vt:lpwstr/>
      </vt:variant>
      <vt:variant>
        <vt:lpwstr>_Toc239579439</vt:lpwstr>
      </vt:variant>
      <vt:variant>
        <vt:i4>1769528</vt:i4>
      </vt:variant>
      <vt:variant>
        <vt:i4>98</vt:i4>
      </vt:variant>
      <vt:variant>
        <vt:i4>0</vt:i4>
      </vt:variant>
      <vt:variant>
        <vt:i4>5</vt:i4>
      </vt:variant>
      <vt:variant>
        <vt:lpwstr/>
      </vt:variant>
      <vt:variant>
        <vt:lpwstr>_Toc239579438</vt:lpwstr>
      </vt:variant>
      <vt:variant>
        <vt:i4>1769528</vt:i4>
      </vt:variant>
      <vt:variant>
        <vt:i4>92</vt:i4>
      </vt:variant>
      <vt:variant>
        <vt:i4>0</vt:i4>
      </vt:variant>
      <vt:variant>
        <vt:i4>5</vt:i4>
      </vt:variant>
      <vt:variant>
        <vt:lpwstr/>
      </vt:variant>
      <vt:variant>
        <vt:lpwstr>_Toc239579437</vt:lpwstr>
      </vt:variant>
      <vt:variant>
        <vt:i4>1769528</vt:i4>
      </vt:variant>
      <vt:variant>
        <vt:i4>86</vt:i4>
      </vt:variant>
      <vt:variant>
        <vt:i4>0</vt:i4>
      </vt:variant>
      <vt:variant>
        <vt:i4>5</vt:i4>
      </vt:variant>
      <vt:variant>
        <vt:lpwstr/>
      </vt:variant>
      <vt:variant>
        <vt:lpwstr>_Toc239579436</vt:lpwstr>
      </vt:variant>
      <vt:variant>
        <vt:i4>1769528</vt:i4>
      </vt:variant>
      <vt:variant>
        <vt:i4>80</vt:i4>
      </vt:variant>
      <vt:variant>
        <vt:i4>0</vt:i4>
      </vt:variant>
      <vt:variant>
        <vt:i4>5</vt:i4>
      </vt:variant>
      <vt:variant>
        <vt:lpwstr/>
      </vt:variant>
      <vt:variant>
        <vt:lpwstr>_Toc239579435</vt:lpwstr>
      </vt:variant>
      <vt:variant>
        <vt:i4>1769528</vt:i4>
      </vt:variant>
      <vt:variant>
        <vt:i4>74</vt:i4>
      </vt:variant>
      <vt:variant>
        <vt:i4>0</vt:i4>
      </vt:variant>
      <vt:variant>
        <vt:i4>5</vt:i4>
      </vt:variant>
      <vt:variant>
        <vt:lpwstr/>
      </vt:variant>
      <vt:variant>
        <vt:lpwstr>_Toc239579434</vt:lpwstr>
      </vt:variant>
      <vt:variant>
        <vt:i4>1769528</vt:i4>
      </vt:variant>
      <vt:variant>
        <vt:i4>68</vt:i4>
      </vt:variant>
      <vt:variant>
        <vt:i4>0</vt:i4>
      </vt:variant>
      <vt:variant>
        <vt:i4>5</vt:i4>
      </vt:variant>
      <vt:variant>
        <vt:lpwstr/>
      </vt:variant>
      <vt:variant>
        <vt:lpwstr>_Toc239579433</vt:lpwstr>
      </vt:variant>
      <vt:variant>
        <vt:i4>1769528</vt:i4>
      </vt:variant>
      <vt:variant>
        <vt:i4>62</vt:i4>
      </vt:variant>
      <vt:variant>
        <vt:i4>0</vt:i4>
      </vt:variant>
      <vt:variant>
        <vt:i4>5</vt:i4>
      </vt:variant>
      <vt:variant>
        <vt:lpwstr/>
      </vt:variant>
      <vt:variant>
        <vt:lpwstr>_Toc239579432</vt:lpwstr>
      </vt:variant>
      <vt:variant>
        <vt:i4>1769528</vt:i4>
      </vt:variant>
      <vt:variant>
        <vt:i4>56</vt:i4>
      </vt:variant>
      <vt:variant>
        <vt:i4>0</vt:i4>
      </vt:variant>
      <vt:variant>
        <vt:i4>5</vt:i4>
      </vt:variant>
      <vt:variant>
        <vt:lpwstr/>
      </vt:variant>
      <vt:variant>
        <vt:lpwstr>_Toc239579431</vt:lpwstr>
      </vt:variant>
      <vt:variant>
        <vt:i4>1769528</vt:i4>
      </vt:variant>
      <vt:variant>
        <vt:i4>50</vt:i4>
      </vt:variant>
      <vt:variant>
        <vt:i4>0</vt:i4>
      </vt:variant>
      <vt:variant>
        <vt:i4>5</vt:i4>
      </vt:variant>
      <vt:variant>
        <vt:lpwstr/>
      </vt:variant>
      <vt:variant>
        <vt:lpwstr>_Toc239579430</vt:lpwstr>
      </vt:variant>
      <vt:variant>
        <vt:i4>1703992</vt:i4>
      </vt:variant>
      <vt:variant>
        <vt:i4>44</vt:i4>
      </vt:variant>
      <vt:variant>
        <vt:i4>0</vt:i4>
      </vt:variant>
      <vt:variant>
        <vt:i4>5</vt:i4>
      </vt:variant>
      <vt:variant>
        <vt:lpwstr/>
      </vt:variant>
      <vt:variant>
        <vt:lpwstr>_Toc239579429</vt:lpwstr>
      </vt:variant>
      <vt:variant>
        <vt:i4>1703992</vt:i4>
      </vt:variant>
      <vt:variant>
        <vt:i4>38</vt:i4>
      </vt:variant>
      <vt:variant>
        <vt:i4>0</vt:i4>
      </vt:variant>
      <vt:variant>
        <vt:i4>5</vt:i4>
      </vt:variant>
      <vt:variant>
        <vt:lpwstr/>
      </vt:variant>
      <vt:variant>
        <vt:lpwstr>_Toc239579428</vt:lpwstr>
      </vt:variant>
      <vt:variant>
        <vt:i4>1703992</vt:i4>
      </vt:variant>
      <vt:variant>
        <vt:i4>32</vt:i4>
      </vt:variant>
      <vt:variant>
        <vt:i4>0</vt:i4>
      </vt:variant>
      <vt:variant>
        <vt:i4>5</vt:i4>
      </vt:variant>
      <vt:variant>
        <vt:lpwstr/>
      </vt:variant>
      <vt:variant>
        <vt:lpwstr>_Toc239579427</vt:lpwstr>
      </vt:variant>
      <vt:variant>
        <vt:i4>1703992</vt:i4>
      </vt:variant>
      <vt:variant>
        <vt:i4>26</vt:i4>
      </vt:variant>
      <vt:variant>
        <vt:i4>0</vt:i4>
      </vt:variant>
      <vt:variant>
        <vt:i4>5</vt:i4>
      </vt:variant>
      <vt:variant>
        <vt:lpwstr/>
      </vt:variant>
      <vt:variant>
        <vt:lpwstr>_Toc239579426</vt:lpwstr>
      </vt:variant>
      <vt:variant>
        <vt:i4>1703992</vt:i4>
      </vt:variant>
      <vt:variant>
        <vt:i4>20</vt:i4>
      </vt:variant>
      <vt:variant>
        <vt:i4>0</vt:i4>
      </vt:variant>
      <vt:variant>
        <vt:i4>5</vt:i4>
      </vt:variant>
      <vt:variant>
        <vt:lpwstr/>
      </vt:variant>
      <vt:variant>
        <vt:lpwstr>_Toc239579425</vt:lpwstr>
      </vt:variant>
      <vt:variant>
        <vt:i4>1703992</vt:i4>
      </vt:variant>
      <vt:variant>
        <vt:i4>14</vt:i4>
      </vt:variant>
      <vt:variant>
        <vt:i4>0</vt:i4>
      </vt:variant>
      <vt:variant>
        <vt:i4>5</vt:i4>
      </vt:variant>
      <vt:variant>
        <vt:lpwstr/>
      </vt:variant>
      <vt:variant>
        <vt:lpwstr>_Toc239579424</vt:lpwstr>
      </vt:variant>
      <vt:variant>
        <vt:i4>1703992</vt:i4>
      </vt:variant>
      <vt:variant>
        <vt:i4>8</vt:i4>
      </vt:variant>
      <vt:variant>
        <vt:i4>0</vt:i4>
      </vt:variant>
      <vt:variant>
        <vt:i4>5</vt:i4>
      </vt:variant>
      <vt:variant>
        <vt:lpwstr/>
      </vt:variant>
      <vt:variant>
        <vt:lpwstr>_Toc239579423</vt:lpwstr>
      </vt:variant>
      <vt:variant>
        <vt:i4>1703992</vt:i4>
      </vt:variant>
      <vt:variant>
        <vt:i4>2</vt:i4>
      </vt:variant>
      <vt:variant>
        <vt:i4>0</vt:i4>
      </vt:variant>
      <vt:variant>
        <vt:i4>5</vt:i4>
      </vt:variant>
      <vt:variant>
        <vt:lpwstr/>
      </vt:variant>
      <vt:variant>
        <vt:lpwstr>_Toc239579422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Overview</dc:title>
  <dc:subject>Project Name</dc:subject>
  <dc:creator>Author</dc:creator>
  <cp:lastModifiedBy>kothlowj</cp:lastModifiedBy>
  <cp:revision>3</cp:revision>
  <cp:lastPrinted>2010-09-23T15:47:00Z</cp:lastPrinted>
  <dcterms:created xsi:type="dcterms:W3CDTF">2010-09-23T20:39:00Z</dcterms:created>
  <dcterms:modified xsi:type="dcterms:W3CDTF">2010-09-23T20:53:00Z</dcterms:modified>
</cp:coreProperties>
</file>